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87A6F" w:rsidR="00187A6F" w:rsidP="048A4732" w:rsidRDefault="00187A6F" w14:paraId="7D098E41" w14:textId="4897302C">
      <w:pPr>
        <w:pBdr>
          <w:bottom w:val="single" w:color="auto" w:sz="4" w:space="1"/>
        </w:pBdr>
        <w:spacing w:after="120" w:line="360" w:lineRule="auto"/>
        <w:rPr>
          <w:rFonts w:cs="Arial" w:cstheme="minorAscii"/>
          <w:b w:val="1"/>
          <w:bCs w:val="1"/>
          <w:noProof w:val="0"/>
          <w:color w:val="16AD85" w:themeColor="text2"/>
          <w:sz w:val="32"/>
          <w:szCs w:val="32"/>
          <w:lang w:val="cy-GB"/>
        </w:rPr>
      </w:pPr>
      <w:r w:rsidRPr="51E3E6F8" w:rsidR="00187A6F">
        <w:rPr>
          <w:rFonts w:cs="Arial" w:cstheme="minorAscii"/>
          <w:b w:val="1"/>
          <w:bCs w:val="1"/>
          <w:noProof w:val="0"/>
          <w:color w:val="16AC84"/>
          <w:sz w:val="32"/>
          <w:szCs w:val="32"/>
          <w:lang w:val="cy-GB"/>
        </w:rPr>
        <w:t>Awgrymiadau</w:t>
      </w:r>
      <w:r w:rsidRPr="51E3E6F8" w:rsidR="00187A6F">
        <w:rPr>
          <w:rFonts w:cs="Arial" w:cstheme="minorAscii"/>
          <w:b w:val="1"/>
          <w:bCs w:val="1"/>
          <w:noProof w:val="0"/>
          <w:color w:val="16AC84"/>
          <w:sz w:val="32"/>
          <w:szCs w:val="32"/>
          <w:lang w:val="cy-GB"/>
        </w:rPr>
        <w:t xml:space="preserve"> </w:t>
      </w:r>
      <w:r w:rsidRPr="51E3E6F8" w:rsidR="7B00C730">
        <w:rPr>
          <w:rFonts w:cs="Arial" w:cstheme="minorAscii"/>
          <w:b w:val="1"/>
          <w:bCs w:val="1"/>
          <w:noProof w:val="0"/>
          <w:color w:val="16AC84"/>
          <w:sz w:val="32"/>
          <w:szCs w:val="32"/>
          <w:lang w:val="cy-GB"/>
        </w:rPr>
        <w:t>Yma</w:t>
      </w:r>
      <w:r w:rsidRPr="51E3E6F8" w:rsidR="00187A6F">
        <w:rPr>
          <w:rFonts w:cs="Arial" w:cstheme="minorAscii"/>
          <w:b w:val="1"/>
          <w:bCs w:val="1"/>
          <w:noProof w:val="0"/>
          <w:color w:val="16AC84"/>
          <w:sz w:val="32"/>
          <w:szCs w:val="32"/>
          <w:lang w:val="cy-GB"/>
        </w:rPr>
        <w:t>rfer</w:t>
      </w:r>
      <w:r w:rsidRPr="51E3E6F8" w:rsidR="00187A6F">
        <w:rPr>
          <w:rFonts w:cs="Arial" w:cstheme="minorAscii"/>
          <w:b w:val="1"/>
          <w:bCs w:val="1"/>
          <w:noProof w:val="0"/>
          <w:color w:val="16AC84"/>
          <w:sz w:val="32"/>
          <w:szCs w:val="32"/>
          <w:lang w:val="cy-GB"/>
        </w:rPr>
        <w:t xml:space="preserve">: </w:t>
      </w:r>
      <w:r w:rsidRPr="51E3E6F8" w:rsidR="00187A6F">
        <w:rPr>
          <w:rFonts w:cs="Arial" w:cstheme="minorAscii"/>
          <w:b w:val="1"/>
          <w:bCs w:val="1"/>
          <w:noProof w:val="0"/>
          <w:color w:val="16AC84"/>
          <w:sz w:val="32"/>
          <w:szCs w:val="32"/>
          <w:lang w:val="cy-GB"/>
        </w:rPr>
        <w:t>Paratoi</w:t>
      </w:r>
      <w:r w:rsidRPr="51E3E6F8" w:rsidR="00187A6F">
        <w:rPr>
          <w:rFonts w:cs="Arial" w:cstheme="minorAscii"/>
          <w:b w:val="1"/>
          <w:bCs w:val="1"/>
          <w:noProof w:val="0"/>
          <w:color w:val="16AC84"/>
          <w:sz w:val="32"/>
          <w:szCs w:val="32"/>
          <w:lang w:val="cy-GB"/>
        </w:rPr>
        <w:t xml:space="preserve"> </w:t>
      </w:r>
      <w:r w:rsidRPr="51E3E6F8" w:rsidR="00187A6F">
        <w:rPr>
          <w:rFonts w:cs="Arial" w:cstheme="minorAscii"/>
          <w:b w:val="1"/>
          <w:bCs w:val="1"/>
          <w:noProof w:val="0"/>
          <w:color w:val="16AC84"/>
          <w:sz w:val="32"/>
          <w:szCs w:val="32"/>
          <w:lang w:val="cy-GB"/>
        </w:rPr>
        <w:t>Adroddiadau</w:t>
      </w:r>
      <w:r w:rsidRPr="51E3E6F8" w:rsidR="00187A6F">
        <w:rPr>
          <w:rFonts w:cs="Arial" w:cstheme="minorAscii"/>
          <w:b w:val="1"/>
          <w:bCs w:val="1"/>
          <w:noProof w:val="0"/>
          <w:color w:val="16AC84"/>
          <w:sz w:val="32"/>
          <w:szCs w:val="32"/>
          <w:lang w:val="cy-GB"/>
        </w:rPr>
        <w:t xml:space="preserve"> </w:t>
      </w:r>
      <w:r w:rsidRPr="51E3E6F8" w:rsidR="00187A6F">
        <w:rPr>
          <w:rFonts w:cs="Arial" w:cstheme="minorAscii"/>
          <w:b w:val="1"/>
          <w:bCs w:val="1"/>
          <w:noProof w:val="0"/>
          <w:color w:val="16AC84"/>
          <w:sz w:val="32"/>
          <w:szCs w:val="32"/>
          <w:lang w:val="cy-GB"/>
        </w:rPr>
        <w:t>ar</w:t>
      </w:r>
      <w:r w:rsidRPr="51E3E6F8" w:rsidR="00187A6F">
        <w:rPr>
          <w:rFonts w:cs="Arial" w:cstheme="minorAscii"/>
          <w:b w:val="1"/>
          <w:bCs w:val="1"/>
          <w:noProof w:val="0"/>
          <w:color w:val="16AC84"/>
          <w:sz w:val="32"/>
          <w:szCs w:val="32"/>
          <w:lang w:val="cy-GB"/>
        </w:rPr>
        <w:t xml:space="preserve"> </w:t>
      </w:r>
      <w:r w:rsidRPr="51E3E6F8" w:rsidR="00187A6F">
        <w:rPr>
          <w:rFonts w:cs="Arial" w:cstheme="minorAscii"/>
          <w:b w:val="1"/>
          <w:bCs w:val="1"/>
          <w:noProof w:val="0"/>
          <w:color w:val="16AC84"/>
          <w:sz w:val="32"/>
          <w:szCs w:val="32"/>
          <w:lang w:val="cy-GB"/>
        </w:rPr>
        <w:t>gyfer</w:t>
      </w:r>
      <w:r w:rsidRPr="51E3E6F8" w:rsidR="00187A6F">
        <w:rPr>
          <w:rFonts w:cs="Arial" w:cstheme="minorAscii"/>
          <w:b w:val="1"/>
          <w:bCs w:val="1"/>
          <w:noProof w:val="0"/>
          <w:color w:val="16AC84"/>
          <w:sz w:val="32"/>
          <w:szCs w:val="32"/>
          <w:lang w:val="cy-GB"/>
        </w:rPr>
        <w:t xml:space="preserve"> </w:t>
      </w:r>
      <w:r w:rsidRPr="51E3E6F8" w:rsidR="00187A6F">
        <w:rPr>
          <w:rFonts w:cs="Arial" w:cstheme="minorAscii"/>
          <w:b w:val="1"/>
          <w:bCs w:val="1"/>
          <w:noProof w:val="0"/>
          <w:color w:val="16AC84"/>
          <w:sz w:val="32"/>
          <w:szCs w:val="32"/>
          <w:lang w:val="cy-GB"/>
        </w:rPr>
        <w:t>Cynhadledd</w:t>
      </w:r>
    </w:p>
    <w:p w:rsidRPr="00187A6F" w:rsidR="00187A6F" w:rsidP="048A4732" w:rsidRDefault="00187A6F" w14:paraId="72A35576" w14:textId="77777777">
      <w:pPr>
        <w:spacing w:after="120" w:line="360" w:lineRule="auto"/>
        <w:rPr>
          <w:rFonts w:cs="Arial" w:cstheme="minorAscii"/>
          <w:noProof w:val="0"/>
          <w:sz w:val="24"/>
          <w:szCs w:val="24"/>
          <w:lang w:val="cy-GB"/>
        </w:rPr>
      </w:pP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Mae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asesiad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effeithiol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yn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dibynnu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gael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dealltwriaeth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holistaidd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o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amgylchiadau’r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teulu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,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meysydd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pryder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a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chryfderau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teuluol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gan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ystod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o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safbwyntiau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proffesiynol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.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Wrth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baratoi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adroddiad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gyfer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y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gynhadledd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amddiffyn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plant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gychwynnol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dylai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ymarferwyr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sy’n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cyfrannu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at y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gynhadledd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ystyried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:</w:t>
      </w:r>
    </w:p>
    <w:p w:rsidRPr="00187A6F" w:rsidR="00187A6F" w:rsidP="048A4732" w:rsidRDefault="00187A6F" w14:paraId="7F1287D3" w14:textId="77777777">
      <w:pPr>
        <w:numPr>
          <w:ilvl w:val="0"/>
          <w:numId w:val="5"/>
        </w:numPr>
        <w:spacing w:after="120" w:line="360" w:lineRule="auto"/>
        <w:rPr>
          <w:rFonts w:cs="Arial" w:cstheme="minorAscii"/>
          <w:sz w:val="24"/>
          <w:szCs w:val="24"/>
        </w:rPr>
      </w:pP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Caiff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asesiadau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plant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eu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gwneud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pan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fo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ymarferwyr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nid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yn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unig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yn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disgrifio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ymddygiadau’r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plentyn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a’r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gofalwr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ac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amgylchiadau’r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teulu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ond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hefyd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yn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ystyried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effaith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y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rhain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iechyd a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datblygiad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pob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plentyn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yn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y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teulu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.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Er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enghraifft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,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os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ceir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pryderon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am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drais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domestig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,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beth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sydd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wedi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ei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ddisgrifio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gan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y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plentyn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a’r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gofalwr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? Beth y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mae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ymarferwyr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yn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ei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arsylwi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yn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ymddygiad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y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plentyn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?</w:t>
      </w:r>
    </w:p>
    <w:p w:rsidRPr="00187A6F" w:rsidR="00187A6F" w:rsidP="048A4732" w:rsidRDefault="00187A6F" w14:paraId="04F1A284" w14:textId="77777777">
      <w:pPr>
        <w:numPr>
          <w:ilvl w:val="0"/>
          <w:numId w:val="5"/>
        </w:numPr>
        <w:spacing w:after="120" w:line="360" w:lineRule="auto"/>
        <w:rPr>
          <w:rFonts w:cs="Arial" w:cstheme="minorAscii"/>
          <w:sz w:val="24"/>
          <w:szCs w:val="24"/>
        </w:rPr>
      </w:pP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Peidiwch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â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rhoi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rhestr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o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ddyddiadau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cyswllt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asiantaethau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heb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roi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ryw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fath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o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arwydd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o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natur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y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cyswllt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a’r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canlyniad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.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Meddyliwch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pam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mae’r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dyddiadau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a’r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camau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yn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berthnasol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?</w:t>
      </w:r>
    </w:p>
    <w:p w:rsidRPr="00187A6F" w:rsidR="00187A6F" w:rsidP="048A4732" w:rsidRDefault="00187A6F" w14:paraId="44F454FB" w14:textId="6CE8E7F1">
      <w:pPr>
        <w:numPr>
          <w:ilvl w:val="0"/>
          <w:numId w:val="5"/>
        </w:numPr>
        <w:spacing w:after="120" w:line="360" w:lineRule="auto"/>
        <w:rPr>
          <w:rFonts w:cs="Arial" w:cstheme="minorAscii"/>
          <w:sz w:val="24"/>
          <w:szCs w:val="24"/>
        </w:rPr>
      </w:pP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Wrth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geisio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penderfynu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beth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i’w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gynnwys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yn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yr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asesiad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holwch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eich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hun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yw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hyn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yn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berthnasol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?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yw’r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wybodaeth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yn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cynyddu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ein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dealltwriaeth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o’r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plentyn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,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ei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deulu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a’u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sefyllfa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?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Os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nad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ydych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yn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siŵr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,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siaradwch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â’r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66012B52">
        <w:rPr>
          <w:rFonts w:cs="Arial" w:cstheme="minorAscii"/>
          <w:noProof w:val="0"/>
          <w:sz w:val="24"/>
          <w:szCs w:val="24"/>
          <w:lang w:val="cy-GB"/>
        </w:rPr>
        <w:t>g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weithiwr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1BE2B23D">
        <w:rPr>
          <w:rFonts w:cs="Arial" w:cstheme="minorAscii"/>
          <w:noProof w:val="0"/>
          <w:sz w:val="24"/>
          <w:szCs w:val="24"/>
          <w:lang w:val="cy-GB"/>
        </w:rPr>
        <w:t>c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ymdeithasol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.</w:t>
      </w:r>
    </w:p>
    <w:p w:rsidRPr="00187A6F" w:rsidR="00187A6F" w:rsidP="048A4732" w:rsidRDefault="00187A6F" w14:paraId="6C6CEF68" w14:textId="77777777">
      <w:pPr>
        <w:numPr>
          <w:ilvl w:val="0"/>
          <w:numId w:val="5"/>
        </w:numPr>
        <w:spacing w:after="120" w:line="360" w:lineRule="auto"/>
        <w:rPr>
          <w:rFonts w:cs="Arial" w:cstheme="minorAscii"/>
          <w:sz w:val="24"/>
          <w:szCs w:val="24"/>
        </w:rPr>
      </w:pP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Mae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ymarferwyr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yn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cyfrannu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adroddiad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nid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yn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unig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am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fod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ganddynt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gysylltiad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â’r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plentyn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a’r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teulu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,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ond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mae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ganddynt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gefndir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proffesiynol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hefyd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sy’n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eu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galluogi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nhw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i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ffurfio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barn am y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pryderon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a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chryfderau’r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teulu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,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o’u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safbwynt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proffesiynol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.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Peidiwch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ag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ofni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trafod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hyn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. Mae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gwerth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farn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broffesiynol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pawb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.</w:t>
      </w:r>
    </w:p>
    <w:p w:rsidRPr="00187A6F" w:rsidR="00187A6F" w:rsidP="048A4732" w:rsidRDefault="00187A6F" w14:paraId="2A295AE6" w14:textId="3816CAC6">
      <w:pPr>
        <w:numPr>
          <w:ilvl w:val="0"/>
          <w:numId w:val="5"/>
        </w:numPr>
        <w:spacing w:after="120" w:line="360" w:lineRule="auto"/>
        <w:rPr>
          <w:rFonts w:cs="Arial" w:cstheme="minorAscii"/>
          <w:sz w:val="24"/>
          <w:szCs w:val="24"/>
        </w:rPr>
      </w:pP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Mae’r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4447CAD9">
        <w:rPr>
          <w:rFonts w:cs="Arial" w:cstheme="minorAscii"/>
          <w:noProof w:val="0"/>
          <w:sz w:val="24"/>
          <w:szCs w:val="24"/>
          <w:lang w:val="cy-GB"/>
        </w:rPr>
        <w:t>f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framwaith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15AA33C8">
        <w:rPr>
          <w:rFonts w:cs="Arial" w:cstheme="minorAscii"/>
          <w:noProof w:val="0"/>
          <w:sz w:val="24"/>
          <w:szCs w:val="24"/>
          <w:lang w:val="cy-GB"/>
        </w:rPr>
        <w:t>a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sesiad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yn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eich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galluogi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chi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i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ystyried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gwahanol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agweddau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anghenion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y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plentyn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ac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anghenion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datblygiadol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,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gallu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rhianta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a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ffactorau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amgylcheddol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.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Wrth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ystyried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effaith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cam-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drin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ac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esgeulustod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blentyn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,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ceisiwch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dynnu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yr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agweddau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hyn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er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mwyn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dangos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sut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yr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effeithir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iechyd a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llesiant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y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plentyn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.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Hefyd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,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ystyriwch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sut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mae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problemau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rhianta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yn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cael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effaith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y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gwahanol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agweddau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sydd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allu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rhianta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.</w:t>
      </w:r>
    </w:p>
    <w:p w:rsidRPr="00187A6F" w:rsidR="00187A6F" w:rsidP="048A4732" w:rsidRDefault="00187A6F" w14:paraId="0F90F59C" w14:textId="77777777">
      <w:pPr>
        <w:numPr>
          <w:ilvl w:val="0"/>
          <w:numId w:val="5"/>
        </w:numPr>
        <w:spacing w:after="120" w:line="360" w:lineRule="auto"/>
        <w:rPr>
          <w:rFonts w:cs="Arial" w:cstheme="minorAscii"/>
          <w:sz w:val="24"/>
          <w:szCs w:val="24"/>
        </w:rPr>
      </w:pP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Sicrhewch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fod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eich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dadansoddiad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wedi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ei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seilio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dystiolaeth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arsylwyd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gennych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, neu a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ddwedwyd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wrthych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gan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y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teulu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,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cofnodion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profiad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byw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beunyddiol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y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teulu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neu o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ymchwil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.</w:t>
      </w:r>
    </w:p>
    <w:p w:rsidRPr="00187A6F" w:rsidR="00187A6F" w:rsidP="048A4732" w:rsidRDefault="00187A6F" w14:paraId="472B2329" w14:textId="77777777">
      <w:pPr>
        <w:numPr>
          <w:ilvl w:val="0"/>
          <w:numId w:val="5"/>
        </w:numPr>
        <w:spacing w:after="120" w:line="360" w:lineRule="auto"/>
        <w:rPr>
          <w:rFonts w:cs="Arial" w:cstheme="minorAscii"/>
          <w:sz w:val="24"/>
          <w:szCs w:val="24"/>
        </w:rPr>
      </w:pP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Mae’r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model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profiad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byw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dyddiol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yn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rhoi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cipolwg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i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ymarferwyr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y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modd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y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mae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diwylliant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,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crefydd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,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anabledd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a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phroblemau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rhianta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yn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cael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effaith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bob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aelod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o’r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teulu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.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Dylech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ddibynnu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hyn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yn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hytrach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na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gwneud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datganiadau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cyffredinol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am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broblemau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rhianta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,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diwylliant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ac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amrywiaeth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.</w:t>
      </w:r>
    </w:p>
    <w:p w:rsidRPr="00187A6F" w:rsidR="00EF19A1" w:rsidP="048A4732" w:rsidRDefault="00187A6F" w14:paraId="1BB4F042" w14:textId="4A01DA03">
      <w:pPr>
        <w:numPr>
          <w:ilvl w:val="0"/>
          <w:numId w:val="5"/>
        </w:numPr>
        <w:spacing w:after="120" w:line="360" w:lineRule="auto"/>
        <w:rPr>
          <w:rFonts w:cs="Arial" w:cstheme="minorAscii"/>
          <w:sz w:val="24"/>
          <w:szCs w:val="24"/>
        </w:rPr>
      </w:pP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Eich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cyfrifoldeb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chi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yw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rhannu’ch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adroddiad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gyda’r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teulu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.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Os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oes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unrhyw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bryderon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gennych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am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wneud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hynny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yna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dylech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drafod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hynny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â’r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gweithiwr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 xml:space="preserve"> 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cymdeithasol</w:t>
      </w:r>
      <w:r w:rsidRPr="048A4732" w:rsidR="00187A6F">
        <w:rPr>
          <w:rFonts w:cs="Arial" w:cstheme="minorAscii"/>
          <w:noProof w:val="0"/>
          <w:sz w:val="24"/>
          <w:szCs w:val="24"/>
          <w:lang w:val="cy-GB"/>
        </w:rPr>
        <w:t>.</w:t>
      </w:r>
    </w:p>
    <w:sectPr w:rsidRPr="00187A6F" w:rsidR="00EF19A1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7A6F" w:rsidP="00187A6F" w:rsidRDefault="00187A6F" w14:paraId="77DB23E4" w14:textId="77777777">
      <w:pPr>
        <w:spacing w:after="0" w:line="240" w:lineRule="auto"/>
      </w:pPr>
      <w:r>
        <w:separator/>
      </w:r>
    </w:p>
  </w:endnote>
  <w:endnote w:type="continuationSeparator" w:id="0">
    <w:p w:rsidR="00187A6F" w:rsidP="00187A6F" w:rsidRDefault="00187A6F" w14:paraId="74F0886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7A6F" w:rsidP="00187A6F" w:rsidRDefault="00187A6F" w14:paraId="2F8C041D" w14:textId="77777777">
      <w:pPr>
        <w:spacing w:after="0" w:line="240" w:lineRule="auto"/>
      </w:pPr>
      <w:r>
        <w:separator/>
      </w:r>
    </w:p>
  </w:footnote>
  <w:footnote w:type="continuationSeparator" w:id="0">
    <w:p w:rsidR="00187A6F" w:rsidP="00187A6F" w:rsidRDefault="00187A6F" w14:paraId="08269CA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87A6F" w:rsidRDefault="00187A6F" w14:paraId="7D892C9D" w14:textId="50FB3EB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A29414" wp14:editId="2B5CE197">
          <wp:simplePos x="0" y="0"/>
          <wp:positionH relativeFrom="column">
            <wp:posOffset>1743075</wp:posOffset>
          </wp:positionH>
          <wp:positionV relativeFrom="paragraph">
            <wp:posOffset>-305435</wp:posOffset>
          </wp:positionV>
          <wp:extent cx="2286000" cy="603250"/>
          <wp:effectExtent l="0" t="0" r="0" b="635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48A4732">
      <w:rPr/>
      <w:t/>
    </w:r>
    <w:r w:rsidR="51E3E6F8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03BEE"/>
    <w:multiLevelType w:val="multilevel"/>
    <w:tmpl w:val="A06A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15418CB"/>
    <w:multiLevelType w:val="multilevel"/>
    <w:tmpl w:val="8F8C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AC60405"/>
    <w:multiLevelType w:val="multilevel"/>
    <w:tmpl w:val="E3E2D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5E61013"/>
    <w:multiLevelType w:val="multilevel"/>
    <w:tmpl w:val="CB0C4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C4F0E56"/>
    <w:multiLevelType w:val="multilevel"/>
    <w:tmpl w:val="73D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6F"/>
    <w:rsid w:val="00187A6F"/>
    <w:rsid w:val="00EF19A1"/>
    <w:rsid w:val="0279FD42"/>
    <w:rsid w:val="048A4732"/>
    <w:rsid w:val="0758C6C2"/>
    <w:rsid w:val="15AA33C8"/>
    <w:rsid w:val="1BE2B23D"/>
    <w:rsid w:val="4298B4C7"/>
    <w:rsid w:val="4447CAD9"/>
    <w:rsid w:val="51E3E6F8"/>
    <w:rsid w:val="66012B52"/>
    <w:rsid w:val="71E2A26D"/>
    <w:rsid w:val="7B00C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98514"/>
  <w15:chartTrackingRefBased/>
  <w15:docId w15:val="{3511DFF5-25EB-4CBA-A36D-5E116B4C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A6F"/>
    <w:rPr>
      <w:color w:val="86BC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A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87A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7A6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87A6F"/>
  </w:style>
  <w:style w:type="paragraph" w:styleId="Footer">
    <w:name w:val="footer"/>
    <w:basedOn w:val="Normal"/>
    <w:link w:val="FooterChar"/>
    <w:uiPriority w:val="99"/>
    <w:unhideWhenUsed/>
    <w:rsid w:val="00187A6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87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5EB8"/>
            <w:right w:val="none" w:sz="0" w:space="0" w:color="auto"/>
          </w:divBdr>
        </w:div>
      </w:divsChild>
    </w:div>
    <w:div w:id="1427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5EB8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W Theme">
  <a:themeElements>
    <a:clrScheme name="SCW Full">
      <a:dk1>
        <a:srgbClr val="37394C"/>
      </a:dk1>
      <a:lt1>
        <a:sysClr val="window" lastClr="FFFFFF"/>
      </a:lt1>
      <a:dk2>
        <a:srgbClr val="16AD85"/>
      </a:dk2>
      <a:lt2>
        <a:srgbClr val="FFFFFF"/>
      </a:lt2>
      <a:accent1>
        <a:srgbClr val="37394C"/>
      </a:accent1>
      <a:accent2>
        <a:srgbClr val="16AD85"/>
      </a:accent2>
      <a:accent3>
        <a:srgbClr val="EB5E57"/>
      </a:accent3>
      <a:accent4>
        <a:srgbClr val="FFFFFF"/>
      </a:accent4>
      <a:accent5>
        <a:srgbClr val="257D86"/>
      </a:accent5>
      <a:accent6>
        <a:srgbClr val="F7AB64"/>
      </a:accent6>
      <a:hlink>
        <a:srgbClr val="86BC25"/>
      </a:hlink>
      <a:folHlink>
        <a:srgbClr val="C6C6C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W Theme" id="{FCAC1862-F132-4571-AEB3-3D52A7EFD3C0}" vid="{4E9816AC-3A08-4D29-A9DB-BD6EE2E7EFA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C2DA9DA79A548A593589E8F905E05" ma:contentTypeVersion="13" ma:contentTypeDescription="Create a new document." ma:contentTypeScope="" ma:versionID="65cd78cbad953e0cf1eafbf9da88a77a">
  <xsd:schema xmlns:xsd="http://www.w3.org/2001/XMLSchema" xmlns:xs="http://www.w3.org/2001/XMLSchema" xmlns:p="http://schemas.microsoft.com/office/2006/metadata/properties" xmlns:ns3="3921c09e-0880-46c2-85b5-782023efd1ea" xmlns:ns4="938c16c7-c037-46c2-b059-7c36ee9c9343" targetNamespace="http://schemas.microsoft.com/office/2006/metadata/properties" ma:root="true" ma:fieldsID="ae403af7d784448585a0b32e36a423d1" ns3:_="" ns4:_="">
    <xsd:import namespace="3921c09e-0880-46c2-85b5-782023efd1ea"/>
    <xsd:import namespace="938c16c7-c037-46c2-b059-7c36ee9c93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1c09e-0880-46c2-85b5-782023efd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16c7-c037-46c2-b059-7c36ee9c93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9E3083-3EA3-4F9D-BD03-893A01707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1c09e-0880-46c2-85b5-782023efd1ea"/>
    <ds:schemaRef ds:uri="938c16c7-c037-46c2-b059-7c36ee9c9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24DDBD-C339-4918-A79D-026717A61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BB7A9-41AA-42FF-A4B8-3A822A671122}">
  <ds:schemaRefs>
    <ds:schemaRef ds:uri="http://purl.org/dc/elements/1.1/"/>
    <ds:schemaRef ds:uri="938c16c7-c037-46c2-b059-7c36ee9c9343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3921c09e-0880-46c2-85b5-782023efd1e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James, Trainer</dc:creator>
  <keywords/>
  <dc:description/>
  <lastModifiedBy>Esyllt Crozier</lastModifiedBy>
  <revision>3</revision>
  <dcterms:created xsi:type="dcterms:W3CDTF">2020-06-23T15:03:00.0000000Z</dcterms:created>
  <dcterms:modified xsi:type="dcterms:W3CDTF">2020-09-28T15:45:52.1191237Z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0x010100B05C2DA9DA79A548A593589E8F905E05</vt:lpwstr>
  </property>
</Properties>
</file>