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D1A8E3" w14:textId="77777777" w:rsidR="00AA0ACB" w:rsidRDefault="00AA0ACB">
      <w:pPr>
        <w:rPr>
          <w:rFonts w:cs="Arial"/>
          <w:lang w:val="cy-GB"/>
        </w:rPr>
      </w:pPr>
    </w:p>
    <w:p w14:paraId="3234F82C" w14:textId="031BD127" w:rsidR="006F3CAE" w:rsidRDefault="00AA24B5" w:rsidP="004E5E4A">
      <w:pPr>
        <w:pStyle w:val="Heading1"/>
        <w:rPr>
          <w:lang w:val="cy-GB"/>
        </w:rPr>
      </w:pPr>
      <w:r w:rsidRPr="431C6668">
        <w:rPr>
          <w:lang w:val="cy-GB"/>
        </w:rPr>
        <w:t xml:space="preserve">Templed: Polisi goruchwylio  </w:t>
      </w:r>
    </w:p>
    <w:p w14:paraId="5D337DAA" w14:textId="77777777" w:rsidR="004E5E4A" w:rsidRPr="00AA0ACB" w:rsidRDefault="004E5E4A">
      <w:pPr>
        <w:rPr>
          <w:rFonts w:cs="Arial"/>
        </w:rPr>
      </w:pPr>
    </w:p>
    <w:p w14:paraId="726A101A" w14:textId="69F8A05E" w:rsidR="006F3CAE" w:rsidRPr="00AA0ACB" w:rsidRDefault="00AA24B5" w:rsidP="00AA0ACB">
      <w:pPr>
        <w:pStyle w:val="Heading2"/>
      </w:pPr>
      <w:r w:rsidRPr="00AA0ACB">
        <w:t xml:space="preserve">Diben </w:t>
      </w:r>
    </w:p>
    <w:p w14:paraId="40C2EB40" w14:textId="77777777" w:rsidR="006F3CAE" w:rsidRDefault="006F3CAE" w:rsidP="006F3CAE">
      <w:pPr>
        <w:pStyle w:val="Default"/>
        <w:rPr>
          <w:rFonts w:ascii="Arial" w:hAnsi="Arial" w:cs="Arial"/>
        </w:rPr>
      </w:pPr>
    </w:p>
    <w:p w14:paraId="424C3BD3" w14:textId="3FE7E4A7" w:rsidR="006F3CAE" w:rsidRPr="006F3CAE" w:rsidRDefault="00AA24B5" w:rsidP="006F3CAE">
      <w:pPr>
        <w:pStyle w:val="Default"/>
        <w:rPr>
          <w:rFonts w:ascii="Arial" w:hAnsi="Arial" w:cs="Arial"/>
        </w:rPr>
      </w:pPr>
      <w:r w:rsidRPr="431C6668">
        <w:rPr>
          <w:rFonts w:ascii="Arial" w:hAnsi="Arial" w:cs="Arial"/>
          <w:lang w:val="cy-GB"/>
        </w:rPr>
        <w:t>Bydd y polisi hwn yn darparu canllaw ar gyfer goruchwyliaeth un-i-un o'r holl staff, waeth a ydynt yn weithwyr dros dro (gan gynnwys staff asiantaeth) neu'n weithwyr parhaol (yn llawn amser neu'n rhan-amser). Mae'r polisi hwn yn nodi sut y gall staff ddisgwyl cael eu goruchwylio, ac mae'n nodi prif nodweddion goruchwyliaeth effeithiol ar gyfer goruchwylwyr.</w:t>
      </w:r>
    </w:p>
    <w:p w14:paraId="6CDCF153" w14:textId="77777777" w:rsidR="006F3CAE" w:rsidRPr="006F3CAE" w:rsidRDefault="006F3CAE" w:rsidP="006F3CAE">
      <w:pPr>
        <w:pStyle w:val="Default"/>
        <w:rPr>
          <w:rFonts w:ascii="Arial" w:hAnsi="Arial" w:cs="Arial"/>
        </w:rPr>
      </w:pPr>
    </w:p>
    <w:p w14:paraId="5A730BF4" w14:textId="3E3BA466" w:rsidR="006F3CAE" w:rsidRDefault="00AA24B5" w:rsidP="007F2140">
      <w:pPr>
        <w:pStyle w:val="Heading2"/>
        <w:rPr>
          <w:rFonts w:eastAsia="Calibri"/>
          <w:color w:val="000000" w:themeColor="text1"/>
        </w:rPr>
      </w:pPr>
      <w:r w:rsidRPr="431C6668">
        <w:t xml:space="preserve">Nodau goruchwylio </w:t>
      </w:r>
    </w:p>
    <w:p w14:paraId="2452CF37" w14:textId="77777777" w:rsidR="006F3CAE" w:rsidRDefault="006F3CAE" w:rsidP="006F3CAE">
      <w:pPr>
        <w:pStyle w:val="Default"/>
        <w:ind w:left="720"/>
        <w:rPr>
          <w:rFonts w:ascii="Arial" w:hAnsi="Arial" w:cs="Arial"/>
          <w:b/>
          <w:bCs/>
        </w:rPr>
      </w:pPr>
    </w:p>
    <w:p w14:paraId="2B07D5C2" w14:textId="6F1DB787" w:rsidR="43D3173B" w:rsidRDefault="00AA24B5" w:rsidP="00461F7E">
      <w:pPr>
        <w:pStyle w:val="Default"/>
        <w:rPr>
          <w:rFonts w:ascii="Arial" w:eastAsia="Calibri" w:hAnsi="Arial" w:cs="Arial"/>
          <w:color w:val="000000" w:themeColor="text1"/>
        </w:rPr>
      </w:pPr>
      <w:r w:rsidRPr="00461F7E">
        <w:rPr>
          <w:rFonts w:ascii="Arial" w:eastAsia="Calibri" w:hAnsi="Arial" w:cs="Arial"/>
          <w:color w:val="000000" w:themeColor="text1"/>
          <w:lang w:val="cy-GB"/>
        </w:rPr>
        <w:t>Mae goruchwyliaeth:</w:t>
      </w:r>
    </w:p>
    <w:p w14:paraId="6B34E004" w14:textId="306901CB" w:rsidR="431C6668" w:rsidRDefault="431C6668" w:rsidP="431C6668">
      <w:pPr>
        <w:pStyle w:val="Default"/>
        <w:rPr>
          <w:rFonts w:eastAsia="Calibri"/>
          <w:b/>
          <w:bCs/>
          <w:color w:val="000000" w:themeColor="text1"/>
        </w:rPr>
      </w:pPr>
    </w:p>
    <w:p w14:paraId="2662EDA9" w14:textId="111EACB5" w:rsidR="006F3CAE" w:rsidRDefault="00AA24B5" w:rsidP="007F2140">
      <w:pPr>
        <w:pStyle w:val="Default"/>
        <w:numPr>
          <w:ilvl w:val="0"/>
          <w:numId w:val="4"/>
        </w:numPr>
        <w:rPr>
          <w:rFonts w:ascii="Arial" w:eastAsia="Arial" w:hAnsi="Arial" w:cs="Arial"/>
          <w:color w:val="000000" w:themeColor="text1"/>
        </w:rPr>
      </w:pPr>
      <w:r w:rsidRPr="3F3F43A7">
        <w:rPr>
          <w:rFonts w:ascii="Arial" w:hAnsi="Arial" w:cs="Arial"/>
          <w:lang w:val="cy-GB"/>
        </w:rPr>
        <w:t xml:space="preserve">yn sicrhau bod staff yn gwybod beth a ddisgwylir ganddynt </w:t>
      </w:r>
    </w:p>
    <w:p w14:paraId="1FBD9AB3" w14:textId="4C6BF68B" w:rsidR="006F3CAE" w:rsidRDefault="00AA24B5" w:rsidP="007F2140">
      <w:pPr>
        <w:pStyle w:val="Default"/>
        <w:numPr>
          <w:ilvl w:val="0"/>
          <w:numId w:val="4"/>
        </w:numPr>
        <w:rPr>
          <w:rFonts w:ascii="Arial" w:eastAsia="Arial" w:hAnsi="Arial" w:cs="Arial"/>
          <w:color w:val="000000" w:themeColor="text1"/>
        </w:rPr>
      </w:pPr>
      <w:r w:rsidRPr="3F3F43A7">
        <w:rPr>
          <w:rFonts w:ascii="Arial" w:hAnsi="Arial" w:cs="Arial"/>
          <w:lang w:val="cy-GB"/>
        </w:rPr>
        <w:t xml:space="preserve">yn sicrhau bod staff yn cyfrannu at ganlyniadau'r sefydliad trwy gyflawni eu dyletswyddau yn effeithiol ac yn effeithlon </w:t>
      </w:r>
    </w:p>
    <w:p w14:paraId="2476ACF3" w14:textId="37AB5879" w:rsidR="006F3CAE" w:rsidRDefault="00AA24B5" w:rsidP="007F2140">
      <w:pPr>
        <w:pStyle w:val="Default"/>
        <w:numPr>
          <w:ilvl w:val="0"/>
          <w:numId w:val="4"/>
        </w:numPr>
        <w:rPr>
          <w:rFonts w:ascii="Arial" w:eastAsia="Arial" w:hAnsi="Arial" w:cs="Arial"/>
          <w:color w:val="000000" w:themeColor="text1"/>
        </w:rPr>
      </w:pPr>
      <w:r w:rsidRPr="29ECD607">
        <w:rPr>
          <w:rFonts w:ascii="Arial" w:hAnsi="Arial" w:cs="Arial"/>
          <w:lang w:val="cy-GB"/>
        </w:rPr>
        <w:t xml:space="preserve">yn sicrhau arfer da, gan herio ac yn rheoli arfer gwael </w:t>
      </w:r>
    </w:p>
    <w:p w14:paraId="5AA5F9B2" w14:textId="53D9A900" w:rsidR="006F3CAE" w:rsidRDefault="00AA24B5" w:rsidP="007F2140">
      <w:pPr>
        <w:pStyle w:val="Default"/>
        <w:numPr>
          <w:ilvl w:val="0"/>
          <w:numId w:val="4"/>
        </w:numPr>
        <w:rPr>
          <w:rFonts w:ascii="Arial" w:eastAsia="Arial" w:hAnsi="Arial" w:cs="Arial"/>
          <w:color w:val="000000" w:themeColor="text1"/>
        </w:rPr>
      </w:pPr>
      <w:r w:rsidRPr="3F3F43A7">
        <w:rPr>
          <w:rFonts w:ascii="Arial" w:hAnsi="Arial" w:cs="Arial"/>
          <w:lang w:val="cy-GB"/>
        </w:rPr>
        <w:t>yn sicrhau bod materion sy'n ymwneud ag iechyd a lles</w:t>
      </w:r>
      <w:r w:rsidR="00AB4160">
        <w:rPr>
          <w:rFonts w:ascii="Arial" w:hAnsi="Arial" w:cs="Arial"/>
          <w:lang w:val="cy-GB"/>
        </w:rPr>
        <w:t>iant</w:t>
      </w:r>
      <w:r w:rsidRPr="3F3F43A7">
        <w:rPr>
          <w:rFonts w:ascii="Arial" w:hAnsi="Arial" w:cs="Arial"/>
          <w:lang w:val="cy-GB"/>
        </w:rPr>
        <w:t xml:space="preserve"> yn derbyn sylw </w:t>
      </w:r>
    </w:p>
    <w:p w14:paraId="535FCBB5" w14:textId="7B11FBA5" w:rsidR="006F3CAE" w:rsidRDefault="00AA24B5" w:rsidP="007F2140">
      <w:pPr>
        <w:pStyle w:val="Default"/>
        <w:numPr>
          <w:ilvl w:val="0"/>
          <w:numId w:val="4"/>
        </w:numPr>
        <w:rPr>
          <w:rFonts w:ascii="Arial" w:eastAsia="Arial" w:hAnsi="Arial" w:cs="Arial"/>
          <w:color w:val="000000" w:themeColor="text1"/>
        </w:rPr>
      </w:pPr>
      <w:r w:rsidRPr="29ECD607">
        <w:rPr>
          <w:rFonts w:ascii="Arial" w:hAnsi="Arial" w:cs="Arial"/>
          <w:lang w:val="cy-GB"/>
        </w:rPr>
        <w:t xml:space="preserve">yn cefnogi datblygiad proffesiynol parhaus (DPP) staff </w:t>
      </w:r>
    </w:p>
    <w:p w14:paraId="1E7B7F13" w14:textId="018B44E0" w:rsidR="006F3CAE" w:rsidRPr="006F3CAE" w:rsidRDefault="00AA24B5" w:rsidP="007F2140">
      <w:pPr>
        <w:pStyle w:val="Default"/>
        <w:numPr>
          <w:ilvl w:val="0"/>
          <w:numId w:val="4"/>
        </w:numPr>
        <w:rPr>
          <w:rFonts w:ascii="Arial" w:eastAsia="Arial" w:hAnsi="Arial" w:cs="Arial"/>
          <w:color w:val="000000" w:themeColor="text1"/>
        </w:rPr>
      </w:pPr>
      <w:r w:rsidRPr="29ECD607">
        <w:rPr>
          <w:rFonts w:ascii="Arial" w:hAnsi="Arial" w:cs="Arial"/>
          <w:lang w:val="cy-GB"/>
        </w:rPr>
        <w:t xml:space="preserve">yn sicrhau bod cydraddoldeb yn cael ei hyrwyddo a bod amrywiaeth yn cael ei gwerthfawrogi, ar lefel bersonol ac o fewn y sefydliad. </w:t>
      </w:r>
    </w:p>
    <w:p w14:paraId="1C5CA13D" w14:textId="77777777" w:rsidR="006F3CAE" w:rsidRPr="006F3CAE" w:rsidRDefault="006F3CAE" w:rsidP="006F3CAE">
      <w:pPr>
        <w:pStyle w:val="Default"/>
        <w:rPr>
          <w:rFonts w:ascii="Arial" w:hAnsi="Arial" w:cs="Arial"/>
        </w:rPr>
      </w:pPr>
    </w:p>
    <w:p w14:paraId="0AB1BC89" w14:textId="5F9A7A0E" w:rsidR="006F3CAE" w:rsidRDefault="00AA24B5" w:rsidP="007F2140">
      <w:pPr>
        <w:pStyle w:val="Heading2"/>
      </w:pPr>
      <w:r w:rsidRPr="431C6668">
        <w:t xml:space="preserve">Diffiniad o oruchwyliaeth </w:t>
      </w:r>
    </w:p>
    <w:p w14:paraId="69445236" w14:textId="77777777" w:rsidR="006F3CAE" w:rsidRDefault="006F3CAE" w:rsidP="006F3CAE">
      <w:pPr>
        <w:pStyle w:val="Default"/>
        <w:rPr>
          <w:rFonts w:ascii="Arial" w:hAnsi="Arial" w:cs="Arial"/>
          <w:b/>
          <w:bCs/>
        </w:rPr>
      </w:pPr>
    </w:p>
    <w:p w14:paraId="793C3B5E" w14:textId="7155D596" w:rsidR="006F3CAE" w:rsidRPr="006F3CAE" w:rsidRDefault="00AA24B5" w:rsidP="006F3CAE">
      <w:pPr>
        <w:pStyle w:val="Default"/>
        <w:rPr>
          <w:rFonts w:ascii="Arial" w:hAnsi="Arial" w:cs="Arial"/>
        </w:rPr>
      </w:pPr>
      <w:r w:rsidRPr="431C6668">
        <w:rPr>
          <w:rFonts w:ascii="Arial" w:hAnsi="Arial" w:cs="Arial"/>
          <w:lang w:val="cy-GB"/>
        </w:rPr>
        <w:t xml:space="preserve">Mae goruchwyliaeth yn gyfarfod un-i-un rheolaidd rhwng y goruchwylydd (er enghraifft, y rheolwr llinell) a'r </w:t>
      </w:r>
      <w:r w:rsidR="00AB4160">
        <w:rPr>
          <w:rFonts w:ascii="Arial" w:hAnsi="Arial" w:cs="Arial"/>
          <w:lang w:val="cy-GB"/>
        </w:rPr>
        <w:t>unigolyn</w:t>
      </w:r>
      <w:r w:rsidRPr="431C6668">
        <w:rPr>
          <w:rFonts w:ascii="Arial" w:hAnsi="Arial" w:cs="Arial"/>
          <w:lang w:val="cy-GB"/>
        </w:rPr>
        <w:t xml:space="preserve"> sy'n cael ei oruchwylio er mwyn bodloni amcanion sefydliadol, proffesiynol a phersonol. Mae goruchwyliaeth yn rhan hanfodol o'r broses rheoli perfformiad. Mae'n sylfaen i'r rhaglen gynefino (ar gyfer gweithwyr sydd newydd eu penodi) ac i'r broses arfarnu. </w:t>
      </w:r>
    </w:p>
    <w:p w14:paraId="229C2713" w14:textId="77777777" w:rsidR="006F3CAE" w:rsidRPr="006F3CAE" w:rsidRDefault="006F3CAE" w:rsidP="006F3CAE">
      <w:pPr>
        <w:pStyle w:val="Default"/>
        <w:rPr>
          <w:rFonts w:ascii="Arial" w:hAnsi="Arial" w:cs="Arial"/>
        </w:rPr>
      </w:pPr>
    </w:p>
    <w:p w14:paraId="51EC6F1A" w14:textId="1B82B91C" w:rsidR="006F3CAE" w:rsidRDefault="00AA24B5" w:rsidP="007F2140">
      <w:pPr>
        <w:pStyle w:val="Heading2"/>
      </w:pPr>
      <w:r w:rsidRPr="29ECD607">
        <w:t xml:space="preserve">Cytundebau goruchwyliaeth </w:t>
      </w:r>
    </w:p>
    <w:p w14:paraId="566565C5" w14:textId="77777777" w:rsidR="006F3CAE" w:rsidRDefault="006F3CAE" w:rsidP="006F3CAE">
      <w:pPr>
        <w:pStyle w:val="Default"/>
        <w:rPr>
          <w:rFonts w:ascii="Arial" w:hAnsi="Arial" w:cs="Arial"/>
          <w:b/>
          <w:bCs/>
        </w:rPr>
      </w:pPr>
    </w:p>
    <w:p w14:paraId="1F07AE04" w14:textId="4C0307EB" w:rsidR="006F3CAE" w:rsidRPr="006F3CAE" w:rsidRDefault="00AA24B5" w:rsidP="006F3CAE">
      <w:pPr>
        <w:pStyle w:val="Default"/>
        <w:rPr>
          <w:rFonts w:ascii="Arial" w:hAnsi="Arial" w:cs="Arial"/>
          <w:b/>
          <w:bCs/>
        </w:rPr>
      </w:pPr>
      <w:r w:rsidRPr="3F3F43A7">
        <w:rPr>
          <w:rFonts w:ascii="Arial" w:hAnsi="Arial" w:cs="Arial"/>
          <w:lang w:val="cy-GB"/>
        </w:rPr>
        <w:t xml:space="preserve">Dylid nodi'r trefniadau ar gyfer goruchwyliaeth mewn cytundeb goruchwyliaeth ysgrifenedig rhwng y goruchwylydd a'r </w:t>
      </w:r>
      <w:r w:rsidR="00AB4160">
        <w:rPr>
          <w:rFonts w:ascii="Arial" w:hAnsi="Arial" w:cs="Arial"/>
          <w:lang w:val="cy-GB"/>
        </w:rPr>
        <w:t xml:space="preserve">unigolyn </w:t>
      </w:r>
      <w:r w:rsidRPr="3F3F43A7">
        <w:rPr>
          <w:rFonts w:ascii="Arial" w:hAnsi="Arial" w:cs="Arial"/>
          <w:lang w:val="cy-GB"/>
        </w:rPr>
        <w:t xml:space="preserve">sy'n cael ei oruchwylio. Rhaid cofnodi pob sesiwn sy'n cael ei chynllunio mewn fformat priodol. Rhaid adolygu'r cytundeb o leiaf unwaith y flwyddyn, ond gellir ei newid ar unrhyw adeg gyda chytundeb y goruchwylydd a'r </w:t>
      </w:r>
      <w:r w:rsidR="00AB4160">
        <w:rPr>
          <w:rFonts w:ascii="Arial" w:hAnsi="Arial" w:cs="Arial"/>
          <w:lang w:val="cy-GB"/>
        </w:rPr>
        <w:t>unigolyn</w:t>
      </w:r>
      <w:r w:rsidRPr="3F3F43A7">
        <w:rPr>
          <w:rFonts w:ascii="Arial" w:hAnsi="Arial" w:cs="Arial"/>
          <w:lang w:val="cy-GB"/>
        </w:rPr>
        <w:t xml:space="preserve"> sy'n cael ei oruchwylio. </w:t>
      </w:r>
    </w:p>
    <w:p w14:paraId="616F43CF" w14:textId="5B93B61A" w:rsidR="006F3CAE" w:rsidRPr="006F3CAE" w:rsidRDefault="006F3CAE">
      <w:pPr>
        <w:rPr>
          <w:rFonts w:cs="Arial"/>
          <w:szCs w:val="24"/>
        </w:rPr>
      </w:pPr>
    </w:p>
    <w:p w14:paraId="538E2300" w14:textId="099ED911" w:rsidR="006F3CAE" w:rsidRDefault="00AA24B5" w:rsidP="007F2140">
      <w:pPr>
        <w:pStyle w:val="Heading2"/>
      </w:pPr>
      <w:r w:rsidRPr="431C6668">
        <w:t xml:space="preserve">Goruchwyliaeth wedi'i chynllunio a goruchwyliaeth anffurfiol </w:t>
      </w:r>
    </w:p>
    <w:p w14:paraId="7AF865D5" w14:textId="77777777" w:rsidR="006F3CAE" w:rsidRPr="006F3CAE" w:rsidRDefault="006F3CAE" w:rsidP="006F3CAE">
      <w:pPr>
        <w:pStyle w:val="Default"/>
        <w:ind w:left="360"/>
        <w:rPr>
          <w:rFonts w:ascii="Arial" w:hAnsi="Arial" w:cs="Arial"/>
        </w:rPr>
      </w:pPr>
    </w:p>
    <w:p w14:paraId="4FE43EA2" w14:textId="2F9F7D94" w:rsidR="006F3CAE" w:rsidRPr="006F3CAE" w:rsidRDefault="00AA24B5" w:rsidP="29ECD607">
      <w:pPr>
        <w:pStyle w:val="Default"/>
        <w:rPr>
          <w:rFonts w:ascii="Arial" w:hAnsi="Arial" w:cs="Arial"/>
        </w:rPr>
      </w:pPr>
      <w:r w:rsidRPr="3F3F43A7">
        <w:rPr>
          <w:rFonts w:ascii="Arial" w:hAnsi="Arial" w:cs="Arial"/>
          <w:lang w:val="cy-GB"/>
        </w:rPr>
        <w:t xml:space="preserve">Mae goruchwyliaeth 'wedi'i chynllunio' yn cynnwys cyfarfodydd rheolaidd, preifat, un-i-un a gynhelir yn rheolaidd rhwng aelod o staff a'r un goruchwylydd. Hyd yn oed pan fydd staff a goruchwylwyr yn gweithio'n agos gyda'i gilydd, mae angen iddynt gyfarfod yn rheolaidd ar gyfer sesiynau preifat un-i-un. Dylai'r sesiynau ganolbwyntio </w:t>
      </w:r>
      <w:r w:rsidRPr="3F3F43A7">
        <w:rPr>
          <w:rFonts w:ascii="Arial" w:hAnsi="Arial" w:cs="Arial"/>
          <w:lang w:val="cy-GB"/>
        </w:rPr>
        <w:lastRenderedPageBreak/>
        <w:t>ar y gweithiwr, ei berfformiad, ei ddatblygiad, ei les</w:t>
      </w:r>
      <w:r w:rsidR="00AB4160">
        <w:rPr>
          <w:rFonts w:ascii="Arial" w:hAnsi="Arial" w:cs="Arial"/>
          <w:lang w:val="cy-GB"/>
        </w:rPr>
        <w:t>iant</w:t>
      </w:r>
      <w:r w:rsidRPr="3F3F43A7">
        <w:rPr>
          <w:rFonts w:ascii="Arial" w:hAnsi="Arial" w:cs="Arial"/>
          <w:lang w:val="cy-GB"/>
        </w:rPr>
        <w:t xml:space="preserve"> ac unrhyw faterion yn ymwneud â'i waith nad ydynt yn codi o ddydd i ddydd. </w:t>
      </w:r>
    </w:p>
    <w:p w14:paraId="1B65F1EF" w14:textId="32530645" w:rsidR="006F3CAE" w:rsidRPr="006F3CAE" w:rsidRDefault="006F3CAE" w:rsidP="29ECD607">
      <w:pPr>
        <w:pStyle w:val="Default"/>
        <w:rPr>
          <w:rFonts w:ascii="Arial" w:hAnsi="Arial" w:cs="Arial"/>
        </w:rPr>
      </w:pPr>
    </w:p>
    <w:p w14:paraId="0035450D" w14:textId="6D9E25F7" w:rsidR="006F3CAE" w:rsidRPr="006F3CAE" w:rsidRDefault="00AA24B5" w:rsidP="006F3CAE">
      <w:pPr>
        <w:pStyle w:val="Default"/>
        <w:rPr>
          <w:rFonts w:ascii="Arial" w:hAnsi="Arial" w:cs="Arial"/>
        </w:rPr>
      </w:pPr>
      <w:r w:rsidRPr="29ECD607">
        <w:rPr>
          <w:rFonts w:ascii="Arial" w:hAnsi="Arial" w:cs="Arial"/>
          <w:lang w:val="cy-GB"/>
        </w:rPr>
        <w:t>Bydd trafodaethau a phenderfyniadau am faterion gwaith, heriau neu wybodaeth newydd yn digwydd mewn cyfarfodydd grŵp neu drafodaethau anffurfiol hefyd. Os oes unrhyw benderfyniadau yn cael eu gwneud mewn perthynas â phobl, plant neu bobl ifanc mewn trafodaethau neu gyfarfodydd anffurfiol, rhaid i'r gweithiwr sicrhau eu bod yn cael eu cofnodi'n glir yn ei ffeil.</w:t>
      </w:r>
    </w:p>
    <w:p w14:paraId="15EB8466" w14:textId="07430C77" w:rsidR="006F3CAE" w:rsidRPr="006F3CAE" w:rsidRDefault="006F3CAE" w:rsidP="006F3CAE">
      <w:pPr>
        <w:pStyle w:val="Default"/>
        <w:rPr>
          <w:rFonts w:ascii="Arial" w:hAnsi="Arial" w:cs="Arial"/>
        </w:rPr>
      </w:pPr>
    </w:p>
    <w:p w14:paraId="3241DADF" w14:textId="23767E67" w:rsidR="006F3CAE" w:rsidRPr="006F3CAE" w:rsidRDefault="006F3CAE" w:rsidP="006F3CAE">
      <w:pPr>
        <w:pStyle w:val="Default"/>
        <w:rPr>
          <w:rFonts w:ascii="Arial" w:hAnsi="Arial" w:cs="Arial"/>
        </w:rPr>
      </w:pPr>
    </w:p>
    <w:p w14:paraId="6FDDA994" w14:textId="370E7981" w:rsidR="006F3CAE" w:rsidRDefault="00AA24B5" w:rsidP="007F2140">
      <w:pPr>
        <w:pStyle w:val="Heading2"/>
      </w:pPr>
      <w:r w:rsidRPr="431C6668">
        <w:t xml:space="preserve">Amlder sesiynau goruchwylio </w:t>
      </w:r>
    </w:p>
    <w:p w14:paraId="41580834" w14:textId="77777777" w:rsidR="006F3CAE" w:rsidRDefault="006F3CAE" w:rsidP="006F3CAE">
      <w:pPr>
        <w:pStyle w:val="Default"/>
        <w:ind w:left="720"/>
        <w:rPr>
          <w:rFonts w:ascii="Arial" w:hAnsi="Arial" w:cs="Arial"/>
          <w:b/>
          <w:bCs/>
        </w:rPr>
      </w:pPr>
    </w:p>
    <w:p w14:paraId="06081140" w14:textId="3DC0BF70" w:rsidR="006F3CAE" w:rsidRDefault="00AA24B5" w:rsidP="006F3CAE">
      <w:pPr>
        <w:pStyle w:val="Default"/>
        <w:rPr>
          <w:rFonts w:ascii="Arial" w:hAnsi="Arial" w:cs="Arial"/>
        </w:rPr>
      </w:pPr>
      <w:r w:rsidRPr="3F3F43A7">
        <w:rPr>
          <w:rFonts w:ascii="Arial" w:hAnsi="Arial" w:cs="Arial"/>
          <w:lang w:val="cy-GB"/>
        </w:rPr>
        <w:t xml:space="preserve">Nodir amlder goruchwyliaeth wedi'i chynllunio ar gyfer gweithwyr gofal cymdeithasol, y blynyddoedd cynnar a gofal plant yn y canllawiau statudol perthnasol a'r Safonau Gofynnol Cenedlaethol. Dylid ystyried y rhain yn isafswm, gan geisio darparu goruchwyliaeth yn amlach os oes modd. Dylai'r goruchwylydd gytuno â phob gweithiwr am ba mor aml y cynhelir sesiynau goruchwyliaeth, gan nodi hynny yn y cytundeb goruchwylio. </w:t>
      </w:r>
    </w:p>
    <w:p w14:paraId="213F8AD2" w14:textId="77777777" w:rsidR="006F3CAE" w:rsidRDefault="006F3CAE" w:rsidP="006F3CAE">
      <w:pPr>
        <w:pStyle w:val="Default"/>
        <w:rPr>
          <w:rFonts w:ascii="Arial" w:hAnsi="Arial" w:cs="Arial"/>
        </w:rPr>
      </w:pPr>
    </w:p>
    <w:p w14:paraId="44C6F27A" w14:textId="78AFB8CC" w:rsidR="006F3CAE" w:rsidRPr="006F3CAE" w:rsidRDefault="00AA24B5" w:rsidP="007F2140">
      <w:pPr>
        <w:pStyle w:val="Heading2"/>
      </w:pPr>
      <w:r w:rsidRPr="431C6668">
        <w:t>Cyfrifoldebau goruchwylwyr</w:t>
      </w:r>
    </w:p>
    <w:p w14:paraId="3688BEDA" w14:textId="77777777" w:rsidR="006F3CAE" w:rsidRDefault="006F3CAE" w:rsidP="006F3CAE">
      <w:pPr>
        <w:pStyle w:val="Default"/>
        <w:rPr>
          <w:rFonts w:ascii="Arial" w:hAnsi="Arial" w:cs="Arial"/>
        </w:rPr>
      </w:pPr>
    </w:p>
    <w:p w14:paraId="46BEAB54" w14:textId="5FB7E820" w:rsidR="006F3CAE" w:rsidRDefault="00AA24B5" w:rsidP="006F3CAE">
      <w:pPr>
        <w:pStyle w:val="Default"/>
        <w:rPr>
          <w:rFonts w:ascii="Arial" w:hAnsi="Arial" w:cs="Arial"/>
        </w:rPr>
      </w:pPr>
      <w:r w:rsidRPr="3F3F43A7">
        <w:rPr>
          <w:rFonts w:ascii="Arial" w:hAnsi="Arial" w:cs="Arial"/>
          <w:lang w:val="cy-GB"/>
        </w:rPr>
        <w:t xml:space="preserve">Dylai goruchwylwyr fod ag agwedd gadarnhaol wrth fynychu cyfarfodydd goruchwylio. Rhaid iddynt sicrhau bod goruchwyliaeth yn cael ei darparu ar gyfer yr holl staff y maent yn gyfrifol amdanynt, yn unol â'r polisi hwn a'r canllawiau statudol a'r Safonau Gofynnol Cenedlaethol perthnasol. Mae goruchwylwyr yn gyfrifol am sicrhau bod sesiynau'n cael eu cynllunio a'u paratoi, a bod pob sesiwn yn cael ei chofnodi at ddibenion archwilio. </w:t>
      </w:r>
    </w:p>
    <w:p w14:paraId="1F92203B" w14:textId="77777777" w:rsidR="006F3CAE" w:rsidRDefault="006F3CAE" w:rsidP="006F3CAE">
      <w:pPr>
        <w:pStyle w:val="Default"/>
        <w:rPr>
          <w:rFonts w:ascii="Arial" w:hAnsi="Arial" w:cs="Arial"/>
        </w:rPr>
      </w:pPr>
    </w:p>
    <w:p w14:paraId="385D54F5" w14:textId="2D510871" w:rsidR="006F3CAE" w:rsidRPr="006F3CAE" w:rsidRDefault="00AA24B5" w:rsidP="007F2140">
      <w:pPr>
        <w:pStyle w:val="Heading2"/>
      </w:pPr>
      <w:r w:rsidRPr="431C6668">
        <w:t>Cyfrifoldebau gweithwyr</w:t>
      </w:r>
    </w:p>
    <w:p w14:paraId="6311AC02" w14:textId="77777777" w:rsidR="006F3CAE" w:rsidRDefault="006F3CAE" w:rsidP="006F3CAE">
      <w:pPr>
        <w:pStyle w:val="Default"/>
        <w:rPr>
          <w:rFonts w:ascii="Arial" w:hAnsi="Arial" w:cs="Arial"/>
        </w:rPr>
      </w:pPr>
    </w:p>
    <w:p w14:paraId="0D748ED0" w14:textId="3B7DC2F2" w:rsidR="006F3CAE" w:rsidRDefault="00AA24B5" w:rsidP="006F3CAE">
      <w:pPr>
        <w:pStyle w:val="Default"/>
        <w:rPr>
          <w:rFonts w:ascii="Arial" w:hAnsi="Arial" w:cs="Arial"/>
        </w:rPr>
      </w:pPr>
      <w:r w:rsidRPr="431C6668">
        <w:rPr>
          <w:rFonts w:ascii="Arial" w:hAnsi="Arial" w:cs="Arial"/>
          <w:lang w:val="cy-GB"/>
        </w:rPr>
        <w:t xml:space="preserve">Mae gweithwyr yn gyfrifol am fod ag agwedd gadarnhaol tuag at sesiynau goruchwylio, gan drafod a myfyrio ar eu gwaith. Hefyd, maent yn gyfrifol am roi unrhyw gamau y cytunir arnynt ar waith. </w:t>
      </w:r>
    </w:p>
    <w:p w14:paraId="0EF5B557" w14:textId="77777777" w:rsidR="006F3CAE" w:rsidRDefault="006F3CAE" w:rsidP="006F3CAE">
      <w:pPr>
        <w:pStyle w:val="Default"/>
        <w:rPr>
          <w:rFonts w:ascii="Arial" w:hAnsi="Arial" w:cs="Arial"/>
        </w:rPr>
      </w:pPr>
    </w:p>
    <w:p w14:paraId="1882311F" w14:textId="39D65FE4" w:rsidR="006F3CAE" w:rsidRPr="006F3CAE" w:rsidRDefault="00AA24B5" w:rsidP="007F2140">
      <w:pPr>
        <w:pStyle w:val="Heading2"/>
      </w:pPr>
      <w:r w:rsidRPr="431C6668">
        <w:t xml:space="preserve">Anghytundebau </w:t>
      </w:r>
    </w:p>
    <w:p w14:paraId="048E5990" w14:textId="77777777" w:rsidR="006F3CAE" w:rsidRDefault="006F3CAE" w:rsidP="006F3CAE">
      <w:pPr>
        <w:pStyle w:val="Default"/>
        <w:rPr>
          <w:rFonts w:ascii="Arial" w:hAnsi="Arial" w:cs="Arial"/>
        </w:rPr>
      </w:pPr>
    </w:p>
    <w:p w14:paraId="21622EE2" w14:textId="3DB348C1" w:rsidR="006F3CAE" w:rsidRDefault="00DD26A6" w:rsidP="006F3CAE">
      <w:pPr>
        <w:pStyle w:val="Default"/>
        <w:rPr>
          <w:rFonts w:ascii="Arial" w:hAnsi="Arial" w:cs="Arial"/>
        </w:rPr>
      </w:pPr>
      <w:r w:rsidRPr="00DD26A6">
        <w:rPr>
          <w:rFonts w:ascii="Arial" w:hAnsi="Arial" w:cs="Arial"/>
          <w:lang w:val="cy-GB"/>
        </w:rPr>
        <w:t>Dylid ymdrin ag anghydfodau trwy drafodaeth lle bynnag y bo modd. Dylai hyn gynnwys rheolwr llinell y goruchwylydd os oes angen. Os oes angen prosesau mwy ffurfiol, rhaid i hyn ddigwydd trwy'r prosesau disgyblu, gallu, cwynion neu gyfryngu, fel sy'n briodol</w:t>
      </w:r>
      <w:r>
        <w:rPr>
          <w:rFonts w:ascii="Arial" w:hAnsi="Arial" w:cs="Arial"/>
          <w:lang w:val="cy-GB"/>
        </w:rPr>
        <w:t>.</w:t>
      </w:r>
    </w:p>
    <w:p w14:paraId="69F2FB2D" w14:textId="77777777" w:rsidR="006F3CAE" w:rsidRDefault="006F3CAE" w:rsidP="006F3CAE">
      <w:pPr>
        <w:pStyle w:val="Default"/>
        <w:rPr>
          <w:rFonts w:ascii="Arial" w:hAnsi="Arial" w:cs="Arial"/>
        </w:rPr>
      </w:pPr>
    </w:p>
    <w:p w14:paraId="33A4396B" w14:textId="3D816316" w:rsidR="006F3CAE" w:rsidRDefault="004E5E4A" w:rsidP="007F2140">
      <w:pPr>
        <w:pStyle w:val="Heading2"/>
      </w:pPr>
      <w:r>
        <w:t xml:space="preserve"> </w:t>
      </w:r>
      <w:r w:rsidR="00AA24B5" w:rsidRPr="431C6668">
        <w:t xml:space="preserve">Cofnodi </w:t>
      </w:r>
    </w:p>
    <w:p w14:paraId="005BD7EE" w14:textId="77777777" w:rsidR="006F3CAE" w:rsidRDefault="006F3CAE" w:rsidP="006F3CAE">
      <w:pPr>
        <w:pStyle w:val="Default"/>
        <w:rPr>
          <w:rFonts w:ascii="Arial" w:hAnsi="Arial" w:cs="Arial"/>
          <w:b/>
          <w:bCs/>
        </w:rPr>
      </w:pPr>
    </w:p>
    <w:p w14:paraId="09E008C3" w14:textId="01906649" w:rsidR="006F3CAE" w:rsidRPr="006F3CAE" w:rsidRDefault="00DD26A6" w:rsidP="006F3CAE">
      <w:pPr>
        <w:pStyle w:val="Default"/>
        <w:rPr>
          <w:rFonts w:ascii="Arial" w:hAnsi="Arial" w:cs="Arial"/>
        </w:rPr>
      </w:pPr>
      <w:r w:rsidRPr="00DD26A6">
        <w:rPr>
          <w:rFonts w:ascii="Arial" w:hAnsi="Arial" w:cs="Arial"/>
          <w:lang w:val="cy-GB"/>
        </w:rPr>
        <w:t xml:space="preserve">Mae'r goruchwylydd yn gyfrifol am gofnodi sesiynau goruchwylio. Dylai'r cofnod fod yn ddigon manwl fel bod modd ei archwilio'n ddiweddarach. Fel arfer, mae amlinelliad o benderfyniadau neu bwyntiau gweithredu gyda rhesymau a chrynodeb yn ddigon. Dylai'r goruchwylydd a'r </w:t>
      </w:r>
      <w:r w:rsidR="00AB4160">
        <w:rPr>
          <w:rFonts w:ascii="Arial" w:hAnsi="Arial" w:cs="Arial"/>
          <w:lang w:val="cy-GB"/>
        </w:rPr>
        <w:t>unigolyn</w:t>
      </w:r>
      <w:r w:rsidRPr="00DD26A6">
        <w:rPr>
          <w:rFonts w:ascii="Arial" w:hAnsi="Arial" w:cs="Arial"/>
          <w:lang w:val="cy-GB"/>
        </w:rPr>
        <w:t xml:space="preserve"> sy'n cael ei oruchwylio lofnodi a dyddio'r cofnod. Dylid cofnodi unrhyw anghytundebau yn ymwneud â chynnwys. Dylid teipio cofnodion yn hytrach na'u hysgrifennu â llaw os oes modd. Os yw'r gwaith hwn yn </w:t>
      </w:r>
      <w:r w:rsidRPr="00DD26A6">
        <w:rPr>
          <w:rFonts w:ascii="Arial" w:hAnsi="Arial" w:cs="Arial"/>
          <w:lang w:val="cy-GB"/>
        </w:rPr>
        <w:lastRenderedPageBreak/>
        <w:t xml:space="preserve">cael ei wneud gan unrhyw un ac eithrio'r goruchwylydd (er enghraifft, staff gweinyddol) rhaid i'r </w:t>
      </w:r>
      <w:r w:rsidR="00AB4160">
        <w:rPr>
          <w:rFonts w:ascii="Arial" w:hAnsi="Arial" w:cs="Arial"/>
          <w:lang w:val="cy-GB"/>
        </w:rPr>
        <w:t>unigolyn</w:t>
      </w:r>
      <w:r w:rsidRPr="00DD26A6">
        <w:rPr>
          <w:rFonts w:ascii="Arial" w:hAnsi="Arial" w:cs="Arial"/>
          <w:lang w:val="cy-GB"/>
        </w:rPr>
        <w:t xml:space="preserve"> sy'n cael ei oruchwylio gytuno i hyn.</w:t>
      </w:r>
    </w:p>
    <w:p w14:paraId="13DBF5DC" w14:textId="72BCE34C" w:rsidR="006F3CAE" w:rsidRPr="006F3CAE" w:rsidRDefault="006F3CAE" w:rsidP="006F3CAE">
      <w:pPr>
        <w:pStyle w:val="Default"/>
        <w:rPr>
          <w:rFonts w:ascii="Arial" w:hAnsi="Arial" w:cs="Arial"/>
        </w:rPr>
      </w:pPr>
    </w:p>
    <w:p w14:paraId="5368DF3B" w14:textId="77777777" w:rsidR="006F3CAE" w:rsidRPr="006F3CAE" w:rsidRDefault="006F3CAE" w:rsidP="006F3CAE">
      <w:pPr>
        <w:pStyle w:val="Default"/>
        <w:rPr>
          <w:rFonts w:ascii="Arial" w:hAnsi="Arial" w:cs="Arial"/>
        </w:rPr>
      </w:pPr>
    </w:p>
    <w:p w14:paraId="38FECC39" w14:textId="148B4276" w:rsidR="006F3CAE" w:rsidRDefault="004E5E4A" w:rsidP="007F2140">
      <w:pPr>
        <w:pStyle w:val="Heading2"/>
      </w:pPr>
      <w:r>
        <w:t xml:space="preserve"> </w:t>
      </w:r>
      <w:r w:rsidR="00AA24B5" w:rsidRPr="431C6668">
        <w:t xml:space="preserve">Cadw </w:t>
      </w:r>
      <w:r w:rsidR="00AB4160">
        <w:t>c</w:t>
      </w:r>
      <w:r w:rsidR="00AA24B5" w:rsidRPr="431C6668">
        <w:t xml:space="preserve">ofnodion </w:t>
      </w:r>
    </w:p>
    <w:p w14:paraId="2CFC6878" w14:textId="77777777" w:rsidR="006F3CAE" w:rsidRDefault="006F3CAE" w:rsidP="006F3CAE">
      <w:pPr>
        <w:pStyle w:val="Default"/>
        <w:rPr>
          <w:rFonts w:ascii="Arial" w:hAnsi="Arial" w:cs="Arial"/>
          <w:b/>
          <w:bCs/>
        </w:rPr>
      </w:pPr>
    </w:p>
    <w:p w14:paraId="78241179" w14:textId="592C95E3" w:rsidR="006F3CAE" w:rsidRPr="006F3CAE" w:rsidRDefault="00AA24B5" w:rsidP="006F3CAE">
      <w:pPr>
        <w:pStyle w:val="Default"/>
        <w:rPr>
          <w:rFonts w:ascii="Arial" w:hAnsi="Arial" w:cs="Arial"/>
          <w:b/>
          <w:bCs/>
        </w:rPr>
      </w:pPr>
      <w:r w:rsidRPr="431C6668">
        <w:rPr>
          <w:rFonts w:ascii="Arial" w:hAnsi="Arial" w:cs="Arial"/>
          <w:lang w:val="cy-GB"/>
        </w:rPr>
        <w:t xml:space="preserve">Gall y goruchwylydd gadw copïau caled neu electronig o gofnodion goruchwylio. Gellir adolygu hyn mewn amgylchiadau penodol. Dylai'r goruchwylydd reoli pwy sydd â mynediad </w:t>
      </w:r>
      <w:r w:rsidR="00B92FE2">
        <w:rPr>
          <w:rFonts w:ascii="Arial" w:hAnsi="Arial" w:cs="Arial"/>
          <w:lang w:val="cy-GB"/>
        </w:rPr>
        <w:t xml:space="preserve">at y </w:t>
      </w:r>
      <w:r w:rsidRPr="431C6668">
        <w:rPr>
          <w:rFonts w:ascii="Arial" w:hAnsi="Arial" w:cs="Arial"/>
          <w:lang w:val="cy-GB"/>
        </w:rPr>
        <w:t>cofnodion goruchwylio, a rhaid iddo sicrhau bod unrhyw gofnodion copi caled yn cael eu cadw dan glo a bod copïau electronig yn cael eu cadw yn ddiogel.</w:t>
      </w:r>
    </w:p>
    <w:p w14:paraId="3F28D824" w14:textId="77777777" w:rsidR="006F3CAE" w:rsidRPr="006F3CAE" w:rsidRDefault="006F3CAE">
      <w:pPr>
        <w:rPr>
          <w:rFonts w:cs="Arial"/>
          <w:szCs w:val="24"/>
        </w:rPr>
      </w:pPr>
    </w:p>
    <w:p w14:paraId="473E7289" w14:textId="68C2CEFA" w:rsidR="006F3CAE" w:rsidRDefault="004E5E4A" w:rsidP="007F2140">
      <w:pPr>
        <w:pStyle w:val="Heading2"/>
      </w:pPr>
      <w:r>
        <w:t xml:space="preserve"> </w:t>
      </w:r>
      <w:r w:rsidR="00AA24B5" w:rsidRPr="431C6668">
        <w:t xml:space="preserve">Mynediad a chyfrinachedd </w:t>
      </w:r>
    </w:p>
    <w:p w14:paraId="0BDECEEF" w14:textId="77777777" w:rsidR="006F3CAE" w:rsidRDefault="006F3CAE" w:rsidP="006F3CAE">
      <w:pPr>
        <w:pStyle w:val="Default"/>
        <w:ind w:left="360"/>
        <w:rPr>
          <w:rFonts w:ascii="Arial" w:hAnsi="Arial" w:cs="Arial"/>
          <w:b/>
          <w:bCs/>
        </w:rPr>
      </w:pPr>
    </w:p>
    <w:p w14:paraId="53FE79D8" w14:textId="0D8491ED" w:rsidR="006F3CAE" w:rsidRDefault="00AA24B5" w:rsidP="431C6668">
      <w:pPr>
        <w:pStyle w:val="Default"/>
        <w:rPr>
          <w:rFonts w:ascii="Arial" w:hAnsi="Arial" w:cs="Arial"/>
          <w:i/>
          <w:iCs/>
        </w:rPr>
      </w:pPr>
      <w:r w:rsidRPr="431C6668">
        <w:rPr>
          <w:rFonts w:ascii="Arial" w:hAnsi="Arial" w:cs="Arial"/>
          <w:lang w:val="cy-GB"/>
        </w:rPr>
        <w:t>Mae cofnodion goruchwylio yn breifat ond nid ydynt yn gyfrinachol. Maent yn eiddo</w:t>
      </w:r>
      <w:r w:rsidR="00B92FE2">
        <w:rPr>
          <w:rFonts w:ascii="Arial" w:hAnsi="Arial" w:cs="Arial"/>
          <w:lang w:val="cy-GB"/>
        </w:rPr>
        <w:t xml:space="preserve"> i</w:t>
      </w:r>
      <w:r w:rsidRPr="431C6668">
        <w:rPr>
          <w:rFonts w:ascii="Arial" w:hAnsi="Arial" w:cs="Arial"/>
          <w:lang w:val="cy-GB"/>
        </w:rPr>
        <w:t xml:space="preserve">'r sefydliad, nid yr unigolyn. Weithiau bydd angen i oruchwylwyr drafod beth sy'n digwydd yn ystod sesiynau goruchwylio gydag eraill, fel eu rheolwyr llinell. Mae'n rhaid i'r gweithiwr gael gwybod am hyn bob amser. </w:t>
      </w:r>
    </w:p>
    <w:p w14:paraId="7A5C9E6F" w14:textId="52DF8EB8" w:rsidR="006F3CAE" w:rsidRDefault="006F3CAE" w:rsidP="431C6668">
      <w:pPr>
        <w:pStyle w:val="Default"/>
        <w:rPr>
          <w:rFonts w:ascii="Arial" w:hAnsi="Arial" w:cs="Arial"/>
        </w:rPr>
      </w:pPr>
    </w:p>
    <w:p w14:paraId="347249D3" w14:textId="4E66855D" w:rsidR="006F3CAE" w:rsidRDefault="00AA24B5" w:rsidP="431C6668">
      <w:pPr>
        <w:pStyle w:val="Default"/>
        <w:rPr>
          <w:rFonts w:ascii="Arial" w:hAnsi="Arial" w:cs="Arial"/>
          <w:i/>
          <w:iCs/>
        </w:rPr>
      </w:pPr>
      <w:r w:rsidRPr="431C6668">
        <w:rPr>
          <w:rFonts w:ascii="Arial" w:hAnsi="Arial" w:cs="Arial"/>
          <w:lang w:val="cy-GB"/>
        </w:rPr>
        <w:t xml:space="preserve">Mae'n bosibl y bydd angen i bobl eraill gael mynediad </w:t>
      </w:r>
      <w:r w:rsidR="00DD26A6">
        <w:rPr>
          <w:rFonts w:ascii="Arial" w:hAnsi="Arial" w:cs="Arial"/>
          <w:lang w:val="cy-GB"/>
        </w:rPr>
        <w:t>at</w:t>
      </w:r>
      <w:r w:rsidRPr="431C6668">
        <w:rPr>
          <w:rFonts w:ascii="Arial" w:hAnsi="Arial" w:cs="Arial"/>
          <w:lang w:val="cy-GB"/>
        </w:rPr>
        <w:t xml:space="preserve"> gofnodion goruchwylio. Gallent gynnwys: </w:t>
      </w:r>
    </w:p>
    <w:p w14:paraId="1450CF25" w14:textId="77777777" w:rsidR="006F3CAE" w:rsidRDefault="006F3CAE" w:rsidP="006F3CAE">
      <w:pPr>
        <w:pStyle w:val="Default"/>
        <w:rPr>
          <w:rFonts w:ascii="Arial" w:hAnsi="Arial" w:cs="Arial"/>
          <w:i/>
          <w:iCs/>
        </w:rPr>
      </w:pPr>
    </w:p>
    <w:p w14:paraId="33D9CF94" w14:textId="0F16664D" w:rsidR="006F3CAE" w:rsidRDefault="00AA24B5" w:rsidP="007F2140">
      <w:pPr>
        <w:pStyle w:val="Default"/>
        <w:numPr>
          <w:ilvl w:val="0"/>
          <w:numId w:val="5"/>
        </w:numPr>
        <w:rPr>
          <w:rFonts w:ascii="Arial" w:eastAsia="Arial" w:hAnsi="Arial" w:cs="Arial"/>
          <w:color w:val="000000" w:themeColor="text1"/>
        </w:rPr>
      </w:pPr>
      <w:r w:rsidRPr="431C6668">
        <w:rPr>
          <w:rFonts w:ascii="Arial" w:hAnsi="Arial" w:cs="Arial"/>
          <w:lang w:val="cy-GB"/>
        </w:rPr>
        <w:t xml:space="preserve">rheolwyr sy'n gwneud gwaith cyflenwi yn absenoldeb rheolwr llinell </w:t>
      </w:r>
    </w:p>
    <w:p w14:paraId="1C8AB755" w14:textId="0998F889" w:rsidR="006F3CAE" w:rsidRDefault="00AA24B5" w:rsidP="007F2140">
      <w:pPr>
        <w:pStyle w:val="Default"/>
        <w:numPr>
          <w:ilvl w:val="0"/>
          <w:numId w:val="5"/>
        </w:numPr>
        <w:rPr>
          <w:rFonts w:ascii="Arial" w:eastAsia="Arial" w:hAnsi="Arial" w:cs="Arial"/>
          <w:color w:val="000000" w:themeColor="text1"/>
        </w:rPr>
      </w:pPr>
      <w:r w:rsidRPr="431C6668">
        <w:rPr>
          <w:rFonts w:ascii="Arial" w:hAnsi="Arial" w:cs="Arial"/>
          <w:lang w:val="cy-GB"/>
        </w:rPr>
        <w:t xml:space="preserve">uwch reolwyr (at ddibenion sicrhau ansawdd) </w:t>
      </w:r>
    </w:p>
    <w:p w14:paraId="153C10E3" w14:textId="6B1DBB68" w:rsidR="006F3CAE" w:rsidRDefault="00AA24B5" w:rsidP="007F2140">
      <w:pPr>
        <w:pStyle w:val="Default"/>
        <w:numPr>
          <w:ilvl w:val="0"/>
          <w:numId w:val="5"/>
        </w:numPr>
        <w:rPr>
          <w:rFonts w:ascii="Arial" w:eastAsia="Arial" w:hAnsi="Arial" w:cs="Arial"/>
          <w:color w:val="000000" w:themeColor="text1"/>
        </w:rPr>
      </w:pPr>
      <w:r w:rsidRPr="431C6668">
        <w:rPr>
          <w:rFonts w:ascii="Arial" w:hAnsi="Arial" w:cs="Arial"/>
          <w:lang w:val="cy-GB"/>
        </w:rPr>
        <w:t xml:space="preserve">swyddogion ymchwilio (er enghraifft, at ddibenion gallu neu ddisgyblu) </w:t>
      </w:r>
    </w:p>
    <w:p w14:paraId="61E3D0D6" w14:textId="44A96E43" w:rsidR="006F3CAE" w:rsidRDefault="00AA24B5" w:rsidP="007F2140">
      <w:pPr>
        <w:pStyle w:val="Default"/>
        <w:numPr>
          <w:ilvl w:val="0"/>
          <w:numId w:val="5"/>
        </w:numPr>
        <w:rPr>
          <w:rFonts w:ascii="Arial" w:eastAsia="Arial" w:hAnsi="Arial" w:cs="Arial"/>
          <w:color w:val="000000" w:themeColor="text1"/>
        </w:rPr>
      </w:pPr>
      <w:r w:rsidRPr="431C6668">
        <w:rPr>
          <w:rFonts w:ascii="Arial" w:hAnsi="Arial" w:cs="Arial"/>
          <w:lang w:val="cy-GB"/>
        </w:rPr>
        <w:t xml:space="preserve">arolygwyr </w:t>
      </w:r>
    </w:p>
    <w:p w14:paraId="545D3FC7" w14:textId="76C71915" w:rsidR="006F3CAE" w:rsidRPr="006F3CAE" w:rsidRDefault="00AA24B5" w:rsidP="007F2140">
      <w:pPr>
        <w:pStyle w:val="Default"/>
        <w:numPr>
          <w:ilvl w:val="0"/>
          <w:numId w:val="5"/>
        </w:numPr>
        <w:rPr>
          <w:rFonts w:ascii="Arial" w:eastAsia="Arial" w:hAnsi="Arial" w:cs="Arial"/>
          <w:color w:val="000000" w:themeColor="text1"/>
        </w:rPr>
      </w:pPr>
      <w:r w:rsidRPr="3F3F43A7">
        <w:rPr>
          <w:rFonts w:ascii="Arial" w:hAnsi="Arial" w:cs="Arial"/>
          <w:lang w:val="cy-GB"/>
        </w:rPr>
        <w:t>staff perffo</w:t>
      </w:r>
      <w:r>
        <w:rPr>
          <w:rFonts w:ascii="Arial" w:hAnsi="Arial" w:cs="Arial"/>
          <w:lang w:val="cy-GB"/>
        </w:rPr>
        <w:t>r</w:t>
      </w:r>
      <w:r w:rsidRPr="3F3F43A7">
        <w:rPr>
          <w:rFonts w:ascii="Arial" w:hAnsi="Arial" w:cs="Arial"/>
          <w:lang w:val="cy-GB"/>
        </w:rPr>
        <w:t>miad (er enghraifft, at ddibenion archwilio a sicrhau ansawdd).</w:t>
      </w:r>
    </w:p>
    <w:p w14:paraId="38A8A581" w14:textId="77777777" w:rsidR="006F3CAE" w:rsidRDefault="006F3CAE">
      <w:bookmarkStart w:id="0" w:name="cysill"/>
      <w:bookmarkEnd w:id="0"/>
    </w:p>
    <w:sectPr w:rsidR="006F3CAE" w:rsidSect="00B612E4">
      <w:headerReference w:type="first" r:id="rId10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6C0AC7" w14:textId="77777777" w:rsidR="00B12782" w:rsidRDefault="00B12782" w:rsidP="00AA0ACB">
      <w:pPr>
        <w:spacing w:after="0" w:line="240" w:lineRule="auto"/>
      </w:pPr>
      <w:r>
        <w:separator/>
      </w:r>
    </w:p>
  </w:endnote>
  <w:endnote w:type="continuationSeparator" w:id="0">
    <w:p w14:paraId="5355D441" w14:textId="77777777" w:rsidR="00B12782" w:rsidRDefault="00B12782" w:rsidP="00AA0A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utiger 45 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D51D98" w14:textId="77777777" w:rsidR="00B12782" w:rsidRDefault="00B12782" w:rsidP="00AA0ACB">
      <w:pPr>
        <w:spacing w:after="0" w:line="240" w:lineRule="auto"/>
      </w:pPr>
      <w:r>
        <w:separator/>
      </w:r>
    </w:p>
  </w:footnote>
  <w:footnote w:type="continuationSeparator" w:id="0">
    <w:p w14:paraId="78CB65CC" w14:textId="77777777" w:rsidR="00B12782" w:rsidRDefault="00B12782" w:rsidP="00AA0A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D3B46" w14:textId="0E22AE70" w:rsidR="00B612E4" w:rsidRDefault="00B612E4">
    <w:pPr>
      <w:pStyle w:val="Header"/>
    </w:pPr>
    <w:r>
      <w:rPr>
        <w:noProof/>
      </w:rPr>
      <w:drawing>
        <wp:inline distT="0" distB="0" distL="0" distR="0" wp14:anchorId="7AD199BA" wp14:editId="56037213">
          <wp:extent cx="3051544" cy="603817"/>
          <wp:effectExtent l="0" t="0" r="0" b="6350"/>
          <wp:docPr id="3" name="Picture 3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55410" cy="6243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="00002593">
      <w:rPr>
        <w:noProof/>
      </w:rPr>
      <w:drawing>
        <wp:inline distT="0" distB="0" distL="0" distR="0" wp14:anchorId="638AC14C" wp14:editId="5D266CCE">
          <wp:extent cx="1345609" cy="572600"/>
          <wp:effectExtent l="0" t="0" r="635" b="0"/>
          <wp:docPr id="4" name="Picture 4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3148" cy="588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D16F5"/>
    <w:multiLevelType w:val="hybridMultilevel"/>
    <w:tmpl w:val="42900DCA"/>
    <w:lvl w:ilvl="0" w:tplc="6B4CD548">
      <w:start w:val="1"/>
      <w:numFmt w:val="decimal"/>
      <w:pStyle w:val="Heading2"/>
      <w:lvlText w:val="%1."/>
      <w:lvlJc w:val="left"/>
      <w:pPr>
        <w:ind w:left="360" w:hanging="360"/>
      </w:pPr>
    </w:lvl>
    <w:lvl w:ilvl="1" w:tplc="C4883DD2" w:tentative="1">
      <w:start w:val="1"/>
      <w:numFmt w:val="lowerLetter"/>
      <w:lvlText w:val="%2."/>
      <w:lvlJc w:val="left"/>
      <w:pPr>
        <w:ind w:left="1080" w:hanging="360"/>
      </w:pPr>
    </w:lvl>
    <w:lvl w:ilvl="2" w:tplc="22604292" w:tentative="1">
      <w:start w:val="1"/>
      <w:numFmt w:val="lowerRoman"/>
      <w:lvlText w:val="%3."/>
      <w:lvlJc w:val="right"/>
      <w:pPr>
        <w:ind w:left="1800" w:hanging="180"/>
      </w:pPr>
    </w:lvl>
    <w:lvl w:ilvl="3" w:tplc="4852D28E" w:tentative="1">
      <w:start w:val="1"/>
      <w:numFmt w:val="decimal"/>
      <w:lvlText w:val="%4."/>
      <w:lvlJc w:val="left"/>
      <w:pPr>
        <w:ind w:left="2520" w:hanging="360"/>
      </w:pPr>
    </w:lvl>
    <w:lvl w:ilvl="4" w:tplc="49F6B6E8" w:tentative="1">
      <w:start w:val="1"/>
      <w:numFmt w:val="lowerLetter"/>
      <w:lvlText w:val="%5."/>
      <w:lvlJc w:val="left"/>
      <w:pPr>
        <w:ind w:left="3240" w:hanging="360"/>
      </w:pPr>
    </w:lvl>
    <w:lvl w:ilvl="5" w:tplc="88187022" w:tentative="1">
      <w:start w:val="1"/>
      <w:numFmt w:val="lowerRoman"/>
      <w:lvlText w:val="%6."/>
      <w:lvlJc w:val="right"/>
      <w:pPr>
        <w:ind w:left="3960" w:hanging="180"/>
      </w:pPr>
    </w:lvl>
    <w:lvl w:ilvl="6" w:tplc="29EA5ACA" w:tentative="1">
      <w:start w:val="1"/>
      <w:numFmt w:val="decimal"/>
      <w:lvlText w:val="%7."/>
      <w:lvlJc w:val="left"/>
      <w:pPr>
        <w:ind w:left="4680" w:hanging="360"/>
      </w:pPr>
    </w:lvl>
    <w:lvl w:ilvl="7" w:tplc="6EC03A8C" w:tentative="1">
      <w:start w:val="1"/>
      <w:numFmt w:val="lowerLetter"/>
      <w:lvlText w:val="%8."/>
      <w:lvlJc w:val="left"/>
      <w:pPr>
        <w:ind w:left="5400" w:hanging="360"/>
      </w:pPr>
    </w:lvl>
    <w:lvl w:ilvl="8" w:tplc="7D76B09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47D2E77"/>
    <w:multiLevelType w:val="hybridMultilevel"/>
    <w:tmpl w:val="6D2C91D4"/>
    <w:lvl w:ilvl="0" w:tplc="291A34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D21D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B4C5B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2E81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324AE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A1A5A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6B4BE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9AFC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DF23C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531BC9"/>
    <w:multiLevelType w:val="hybridMultilevel"/>
    <w:tmpl w:val="61F6ACF6"/>
    <w:lvl w:ilvl="0" w:tplc="D166E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38368"/>
      </w:rPr>
    </w:lvl>
    <w:lvl w:ilvl="1" w:tplc="EFB6B8D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A6269D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E5AE0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7863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E2E65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F6EC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9037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49C68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15642B"/>
    <w:multiLevelType w:val="hybridMultilevel"/>
    <w:tmpl w:val="2F3ECDE8"/>
    <w:lvl w:ilvl="0" w:tplc="BCFA4C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FB6B8D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A6269D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E5AE0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7863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E2E65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F6EC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9037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49C68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F53F41"/>
    <w:multiLevelType w:val="hybridMultilevel"/>
    <w:tmpl w:val="E1168F40"/>
    <w:lvl w:ilvl="0" w:tplc="D166E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38368"/>
      </w:rPr>
    </w:lvl>
    <w:lvl w:ilvl="1" w:tplc="8DD21D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B4C5B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2E81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324AE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A1A5A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6B4BE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9AFC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DF23C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CAE"/>
    <w:rsid w:val="00002593"/>
    <w:rsid w:val="00030F0E"/>
    <w:rsid w:val="00191A86"/>
    <w:rsid w:val="001D4FBB"/>
    <w:rsid w:val="00223DB1"/>
    <w:rsid w:val="002778A4"/>
    <w:rsid w:val="003B645C"/>
    <w:rsid w:val="004547A1"/>
    <w:rsid w:val="00461F7E"/>
    <w:rsid w:val="004E5E4A"/>
    <w:rsid w:val="005636AF"/>
    <w:rsid w:val="0058CF79"/>
    <w:rsid w:val="006F3CAE"/>
    <w:rsid w:val="00713081"/>
    <w:rsid w:val="0072A284"/>
    <w:rsid w:val="007F2140"/>
    <w:rsid w:val="008417FC"/>
    <w:rsid w:val="00A47F16"/>
    <w:rsid w:val="00AA0ACB"/>
    <w:rsid w:val="00AA24B5"/>
    <w:rsid w:val="00AB4160"/>
    <w:rsid w:val="00AF426F"/>
    <w:rsid w:val="00B12782"/>
    <w:rsid w:val="00B24D86"/>
    <w:rsid w:val="00B612E4"/>
    <w:rsid w:val="00B92FE2"/>
    <w:rsid w:val="00CD1264"/>
    <w:rsid w:val="00DD26A6"/>
    <w:rsid w:val="00EB05E5"/>
    <w:rsid w:val="01142FBE"/>
    <w:rsid w:val="01434367"/>
    <w:rsid w:val="01F49FDA"/>
    <w:rsid w:val="022E399F"/>
    <w:rsid w:val="025B4F6E"/>
    <w:rsid w:val="0277FC6D"/>
    <w:rsid w:val="027FA8E4"/>
    <w:rsid w:val="039A672B"/>
    <w:rsid w:val="0482613C"/>
    <w:rsid w:val="0536378C"/>
    <w:rsid w:val="057D41A7"/>
    <w:rsid w:val="06B57AB6"/>
    <w:rsid w:val="06F87597"/>
    <w:rsid w:val="07F0E2EC"/>
    <w:rsid w:val="08514B17"/>
    <w:rsid w:val="087D09BB"/>
    <w:rsid w:val="09F3BF8F"/>
    <w:rsid w:val="0A18DA1C"/>
    <w:rsid w:val="0C0D59EB"/>
    <w:rsid w:val="0D089FC3"/>
    <w:rsid w:val="0D507ADE"/>
    <w:rsid w:val="0DD50503"/>
    <w:rsid w:val="0E20342D"/>
    <w:rsid w:val="0E592540"/>
    <w:rsid w:val="108B3AA0"/>
    <w:rsid w:val="10A21DD3"/>
    <w:rsid w:val="1140BE0B"/>
    <w:rsid w:val="121FD8E5"/>
    <w:rsid w:val="12F69911"/>
    <w:rsid w:val="13EE903A"/>
    <w:rsid w:val="13F83593"/>
    <w:rsid w:val="14A82D12"/>
    <w:rsid w:val="14B1946F"/>
    <w:rsid w:val="165D2EC9"/>
    <w:rsid w:val="16C60317"/>
    <w:rsid w:val="16E58E3F"/>
    <w:rsid w:val="182C3A96"/>
    <w:rsid w:val="19A806A1"/>
    <w:rsid w:val="1B5D0858"/>
    <w:rsid w:val="1C176169"/>
    <w:rsid w:val="1C5E3C3E"/>
    <w:rsid w:val="1CCD2C8A"/>
    <w:rsid w:val="1D47F74F"/>
    <w:rsid w:val="1DBFB8D5"/>
    <w:rsid w:val="1E19735F"/>
    <w:rsid w:val="1E506DC1"/>
    <w:rsid w:val="1EC5758E"/>
    <w:rsid w:val="206145EF"/>
    <w:rsid w:val="2170881D"/>
    <w:rsid w:val="21F57621"/>
    <w:rsid w:val="22DBC706"/>
    <w:rsid w:val="235CA696"/>
    <w:rsid w:val="24E1B7A8"/>
    <w:rsid w:val="2565C669"/>
    <w:rsid w:val="25B6E9FE"/>
    <w:rsid w:val="27CEF327"/>
    <w:rsid w:val="28FE86B9"/>
    <w:rsid w:val="29ECD607"/>
    <w:rsid w:val="2A2FD3BD"/>
    <w:rsid w:val="2AF55912"/>
    <w:rsid w:val="2DA01E2D"/>
    <w:rsid w:val="2E37FF97"/>
    <w:rsid w:val="2E82926A"/>
    <w:rsid w:val="2EC3F147"/>
    <w:rsid w:val="2FDA050C"/>
    <w:rsid w:val="30103030"/>
    <w:rsid w:val="30FC059D"/>
    <w:rsid w:val="31649A96"/>
    <w:rsid w:val="3179F240"/>
    <w:rsid w:val="31D89722"/>
    <w:rsid w:val="3232F331"/>
    <w:rsid w:val="33006AF7"/>
    <w:rsid w:val="33199354"/>
    <w:rsid w:val="3352C901"/>
    <w:rsid w:val="33E5756D"/>
    <w:rsid w:val="3469F00B"/>
    <w:rsid w:val="34866C6F"/>
    <w:rsid w:val="34C241B3"/>
    <w:rsid w:val="35AAB5A3"/>
    <w:rsid w:val="369E2A85"/>
    <w:rsid w:val="37521EC4"/>
    <w:rsid w:val="3766D3D2"/>
    <w:rsid w:val="37DBC9A0"/>
    <w:rsid w:val="37ED0477"/>
    <w:rsid w:val="387F742D"/>
    <w:rsid w:val="3888B03D"/>
    <w:rsid w:val="38DE671A"/>
    <w:rsid w:val="3AC48454"/>
    <w:rsid w:val="3D192508"/>
    <w:rsid w:val="3D46E0A4"/>
    <w:rsid w:val="3D96F352"/>
    <w:rsid w:val="3EB4F569"/>
    <w:rsid w:val="3F3F43A7"/>
    <w:rsid w:val="3F44FD7E"/>
    <w:rsid w:val="3F9AA5B0"/>
    <w:rsid w:val="3FA6A2A1"/>
    <w:rsid w:val="4182ABE6"/>
    <w:rsid w:val="4243AFEE"/>
    <w:rsid w:val="425558F6"/>
    <w:rsid w:val="42F5837B"/>
    <w:rsid w:val="431C6668"/>
    <w:rsid w:val="435D1E33"/>
    <w:rsid w:val="4388668C"/>
    <w:rsid w:val="43C73AED"/>
    <w:rsid w:val="43D3173B"/>
    <w:rsid w:val="457C4C02"/>
    <w:rsid w:val="4617EC34"/>
    <w:rsid w:val="46657FC0"/>
    <w:rsid w:val="468CA715"/>
    <w:rsid w:val="468E1E95"/>
    <w:rsid w:val="47B1C3EE"/>
    <w:rsid w:val="47D8C50D"/>
    <w:rsid w:val="47FB456A"/>
    <w:rsid w:val="48C49A7A"/>
    <w:rsid w:val="4A379E41"/>
    <w:rsid w:val="4B09C602"/>
    <w:rsid w:val="4B59A14B"/>
    <w:rsid w:val="4B8E208E"/>
    <w:rsid w:val="4C03F12C"/>
    <w:rsid w:val="4C58E7E3"/>
    <w:rsid w:val="4C697A1B"/>
    <w:rsid w:val="4C782C5F"/>
    <w:rsid w:val="4CC55E8D"/>
    <w:rsid w:val="4CEFE33C"/>
    <w:rsid w:val="4DDF0CAE"/>
    <w:rsid w:val="4E15CEFC"/>
    <w:rsid w:val="4E94753E"/>
    <w:rsid w:val="4EABEB7D"/>
    <w:rsid w:val="4F2DE8D2"/>
    <w:rsid w:val="4F62199C"/>
    <w:rsid w:val="4F9CB17C"/>
    <w:rsid w:val="4FEA6908"/>
    <w:rsid w:val="4FFB1C41"/>
    <w:rsid w:val="5048481B"/>
    <w:rsid w:val="5071039E"/>
    <w:rsid w:val="5198CFB0"/>
    <w:rsid w:val="5238CECD"/>
    <w:rsid w:val="52736A46"/>
    <w:rsid w:val="52E08098"/>
    <w:rsid w:val="52F645D0"/>
    <w:rsid w:val="532209CA"/>
    <w:rsid w:val="5443221F"/>
    <w:rsid w:val="54934B50"/>
    <w:rsid w:val="5495824F"/>
    <w:rsid w:val="553D6193"/>
    <w:rsid w:val="555666AD"/>
    <w:rsid w:val="5564C760"/>
    <w:rsid w:val="566376CE"/>
    <w:rsid w:val="57581640"/>
    <w:rsid w:val="57699C18"/>
    <w:rsid w:val="5783CBED"/>
    <w:rsid w:val="57B31E5E"/>
    <w:rsid w:val="58C198B1"/>
    <w:rsid w:val="58DABE44"/>
    <w:rsid w:val="599229EB"/>
    <w:rsid w:val="5A768EA5"/>
    <w:rsid w:val="5B9E47F5"/>
    <w:rsid w:val="5C1A4C8C"/>
    <w:rsid w:val="5C367AE5"/>
    <w:rsid w:val="5CAFC3B3"/>
    <w:rsid w:val="5D4A5500"/>
    <w:rsid w:val="5DAE2F67"/>
    <w:rsid w:val="5E34C29D"/>
    <w:rsid w:val="5E9116CA"/>
    <w:rsid w:val="5F6E58C3"/>
    <w:rsid w:val="606C0059"/>
    <w:rsid w:val="608528B6"/>
    <w:rsid w:val="61FE638B"/>
    <w:rsid w:val="627341E8"/>
    <w:rsid w:val="63523898"/>
    <w:rsid w:val="6394B292"/>
    <w:rsid w:val="63EF1F75"/>
    <w:rsid w:val="64255E71"/>
    <w:rsid w:val="6480A4A2"/>
    <w:rsid w:val="655E22CD"/>
    <w:rsid w:val="65AC5488"/>
    <w:rsid w:val="66096E86"/>
    <w:rsid w:val="6755D8DE"/>
    <w:rsid w:val="67C8B528"/>
    <w:rsid w:val="6876E46C"/>
    <w:rsid w:val="693BFFD1"/>
    <w:rsid w:val="6A12B4CD"/>
    <w:rsid w:val="6B36924B"/>
    <w:rsid w:val="6BE199F4"/>
    <w:rsid w:val="6CB17E93"/>
    <w:rsid w:val="6CFDC988"/>
    <w:rsid w:val="6D0D1456"/>
    <w:rsid w:val="6D103A79"/>
    <w:rsid w:val="6E63E389"/>
    <w:rsid w:val="6F56D641"/>
    <w:rsid w:val="6F67B430"/>
    <w:rsid w:val="70485089"/>
    <w:rsid w:val="704C1824"/>
    <w:rsid w:val="7060990C"/>
    <w:rsid w:val="70C037EB"/>
    <w:rsid w:val="70D7D862"/>
    <w:rsid w:val="7122EB51"/>
    <w:rsid w:val="74093234"/>
    <w:rsid w:val="742A4764"/>
    <w:rsid w:val="743B823B"/>
    <w:rsid w:val="7469BFD9"/>
    <w:rsid w:val="74AD5A06"/>
    <w:rsid w:val="7585F8A7"/>
    <w:rsid w:val="76F9255B"/>
    <w:rsid w:val="772F48AF"/>
    <w:rsid w:val="783CF0D4"/>
    <w:rsid w:val="78606665"/>
    <w:rsid w:val="78BF5B2A"/>
    <w:rsid w:val="790EF35E"/>
    <w:rsid w:val="79116D9D"/>
    <w:rsid w:val="79CC55E1"/>
    <w:rsid w:val="7B855E55"/>
    <w:rsid w:val="7D0BA455"/>
    <w:rsid w:val="7D8BA0EC"/>
    <w:rsid w:val="7DF8570E"/>
    <w:rsid w:val="7E476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6B8AA9"/>
  <w15:chartTrackingRefBased/>
  <w15:docId w15:val="{41BB8A64-635F-4F23-9819-0BE3D109E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E5E4A"/>
    <w:pPr>
      <w:keepNext/>
      <w:keepLines/>
      <w:spacing w:before="240" w:after="0"/>
      <w:outlineLvl w:val="0"/>
    </w:pPr>
    <w:rPr>
      <w:rFonts w:eastAsiaTheme="majorEastAsia" w:cstheme="majorBidi"/>
      <w:b/>
      <w:sz w:val="28"/>
      <w:szCs w:val="32"/>
    </w:rPr>
  </w:style>
  <w:style w:type="paragraph" w:styleId="Heading2">
    <w:name w:val="heading 2"/>
    <w:basedOn w:val="Default"/>
    <w:next w:val="Normal"/>
    <w:link w:val="Heading2Char"/>
    <w:uiPriority w:val="9"/>
    <w:unhideWhenUsed/>
    <w:qFormat/>
    <w:rsid w:val="00AA0ACB"/>
    <w:pPr>
      <w:numPr>
        <w:numId w:val="3"/>
      </w:numPr>
      <w:outlineLvl w:val="1"/>
    </w:pPr>
    <w:rPr>
      <w:rFonts w:ascii="Arial" w:hAnsi="Arial" w:cs="Arial"/>
      <w:b/>
      <w:bCs/>
      <w:lang w:val="cy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6F3CAE"/>
    <w:pPr>
      <w:autoSpaceDE w:val="0"/>
      <w:autoSpaceDN w:val="0"/>
      <w:adjustRightInd w:val="0"/>
      <w:spacing w:after="0" w:line="240" w:lineRule="auto"/>
    </w:pPr>
    <w:rPr>
      <w:rFonts w:ascii="Frutiger 45 Light" w:hAnsi="Frutiger 45 Light" w:cs="Frutiger 45 Light"/>
      <w:color w:val="000000"/>
      <w:szCs w:val="24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3D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3DB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A0A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0ACB"/>
  </w:style>
  <w:style w:type="paragraph" w:styleId="Footer">
    <w:name w:val="footer"/>
    <w:basedOn w:val="Normal"/>
    <w:link w:val="FooterChar"/>
    <w:uiPriority w:val="99"/>
    <w:unhideWhenUsed/>
    <w:rsid w:val="00AA0A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0ACB"/>
  </w:style>
  <w:style w:type="character" w:customStyle="1" w:styleId="Heading2Char">
    <w:name w:val="Heading 2 Char"/>
    <w:basedOn w:val="DefaultParagraphFont"/>
    <w:link w:val="Heading2"/>
    <w:uiPriority w:val="9"/>
    <w:rsid w:val="00AA0ACB"/>
    <w:rPr>
      <w:rFonts w:cs="Arial"/>
      <w:b/>
      <w:bCs/>
      <w:color w:val="000000"/>
      <w:szCs w:val="24"/>
      <w:lang w:val="cy-GB"/>
    </w:rPr>
  </w:style>
  <w:style w:type="character" w:customStyle="1" w:styleId="Heading1Char">
    <w:name w:val="Heading 1 Char"/>
    <w:basedOn w:val="DefaultParagraphFont"/>
    <w:link w:val="Heading1"/>
    <w:uiPriority w:val="9"/>
    <w:rsid w:val="004E5E4A"/>
    <w:rPr>
      <w:rFonts w:eastAsiaTheme="majorEastAsia" w:cstheme="majorBidi"/>
      <w:b/>
      <w:sz w:val="28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1 xmlns="6573c7cb-c389-4e3e-ad3a-d71029d3e8b6">2021-05-17T23:00:00+00:00</Date1>
    <_x0077_r05 xmlns="7dc98799-8ec4-4f93-ab0c-d4788f41f7dc" xsi:nil="true"/>
    <RKYVDocId xmlns="6573c7cb-c389-4e3e-ad3a-d71029d3e8b6" xsi:nil="true"/>
    <RKYVDocumentType xmlns="6573c7cb-c389-4e3e-ad3a-d71029d3e8b6">PUBLICATION</RKYVDocumentType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369E2DA5917840826E4459EEE9EAB2" ma:contentTypeVersion="12" ma:contentTypeDescription="Create a new document." ma:contentTypeScope="" ma:versionID="f3352c0ce69a7f83c881087eb307e629">
  <xsd:schema xmlns:xsd="http://www.w3.org/2001/XMLSchema" xmlns:xs="http://www.w3.org/2001/XMLSchema" xmlns:p="http://schemas.microsoft.com/office/2006/metadata/properties" xmlns:ns2="6573c7cb-c389-4e3e-ad3a-d71029d3e8b6" xmlns:ns3="7dc98799-8ec4-4f93-ab0c-d4788f41f7dc" targetNamespace="http://schemas.microsoft.com/office/2006/metadata/properties" ma:root="true" ma:fieldsID="9c097648d3af0d1134176ed248154ca1" ns2:_="" ns3:_="">
    <xsd:import namespace="6573c7cb-c389-4e3e-ad3a-d71029d3e8b6"/>
    <xsd:import namespace="7dc98799-8ec4-4f93-ab0c-d4788f41f7dc"/>
    <xsd:element name="properties">
      <xsd:complexType>
        <xsd:sequence>
          <xsd:element name="documentManagement">
            <xsd:complexType>
              <xsd:all>
                <xsd:element ref="ns2:Date1" minOccurs="0"/>
                <xsd:element ref="ns2:RKYVDocumentType"/>
                <xsd:element ref="ns2:RKYVDocId" minOccurs="0"/>
                <xsd:element ref="ns3:_x0077_r05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73c7cb-c389-4e3e-ad3a-d71029d3e8b6" elementFormDefault="qualified">
    <xsd:import namespace="http://schemas.microsoft.com/office/2006/documentManagement/types"/>
    <xsd:import namespace="http://schemas.microsoft.com/office/infopath/2007/PartnerControls"/>
    <xsd:element name="Date1" ma:index="8" nillable="true" ma:displayName="Date" ma:format="DateOnly" ma:internalName="Date1">
      <xsd:simpleType>
        <xsd:restriction base="dms:DateTime"/>
      </xsd:simpleType>
    </xsd:element>
    <xsd:element name="RKYVDocumentType" ma:index="9" ma:displayName="RKYVDocumentType" ma:format="Dropdown" ma:internalName="RKYVDocumentType">
      <xsd:simpleType>
        <xsd:restriction base="dms:Choice">
          <xsd:enumeration value="ADVERT"/>
          <xsd:enumeration value="AGENDA"/>
          <xsd:enumeration value="APPENDIX"/>
          <xsd:enumeration value="ARTICLE"/>
          <xsd:enumeration value="BRIEFING"/>
          <xsd:enumeration value="CONSULTATIONS"/>
          <xsd:enumeration value="CONTRACT"/>
          <xsd:enumeration value="COVER PAGE"/>
          <xsd:enumeration value="DATA"/>
          <xsd:enumeration value="EVALUATION"/>
          <xsd:enumeration value="FORM"/>
          <xsd:enumeration value="IMAGE"/>
          <xsd:enumeration value="INVOICE"/>
          <xsd:enumeration value="JOB DESCRIPTION"/>
          <xsd:enumeration value="LEGAL"/>
          <xsd:enumeration value="LETTER"/>
          <xsd:enumeration value="LIST"/>
          <xsd:enumeration value="MAP"/>
          <xsd:enumeration value="MINUTES"/>
          <xsd:enumeration value="NOTES"/>
          <xsd:enumeration value="PAPER"/>
          <xsd:enumeration value="PLAN"/>
          <xsd:enumeration value="POLICY"/>
          <xsd:enumeration value="PRESENTATION"/>
          <xsd:enumeration value="PRESS RELEASE"/>
          <xsd:enumeration value="PROCEDURES"/>
          <xsd:enumeration value="PROPSAL"/>
          <xsd:enumeration value="PUBLICATION"/>
          <xsd:enumeration value="QUESTIONNAIRE"/>
          <xsd:enumeration value="REGISTER"/>
          <xsd:enumeration value="REPORT"/>
          <xsd:enumeration value="SPECIFICATIONS"/>
          <xsd:enumeration value="TABLE"/>
          <xsd:enumeration value="TIMESHEETS"/>
          <xsd:enumeration value="UNIT"/>
          <xsd:enumeration value="WEB CONTENT"/>
        </xsd:restriction>
      </xsd:simpleType>
    </xsd:element>
    <xsd:element name="RKYVDocId" ma:index="10" nillable="true" ma:displayName="RKYVDocId" ma:decimals="0" ma:internalName="RKYVDocId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c98799-8ec4-4f93-ab0c-d4788f41f7dc" elementFormDefault="qualified">
    <xsd:import namespace="http://schemas.microsoft.com/office/2006/documentManagement/types"/>
    <xsd:import namespace="http://schemas.microsoft.com/office/infopath/2007/PartnerControls"/>
    <xsd:element name="_x0077_r05" ma:index="11" nillable="true" ma:displayName="Date and Time" ma:internalName="_x0077_r05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8891243-2CB8-47F7-AB00-AADB02447CE7}">
  <ds:schemaRefs>
    <ds:schemaRef ds:uri="http://schemas.microsoft.com/office/2006/metadata/properties"/>
    <ds:schemaRef ds:uri="http://schemas.microsoft.com/office/infopath/2007/PartnerControls"/>
    <ds:schemaRef ds:uri="6573c7cb-c389-4e3e-ad3a-d71029d3e8b6"/>
    <ds:schemaRef ds:uri="7dc98799-8ec4-4f93-ab0c-d4788f41f7dc"/>
  </ds:schemaRefs>
</ds:datastoreItem>
</file>

<file path=customXml/itemProps2.xml><?xml version="1.0" encoding="utf-8"?>
<ds:datastoreItem xmlns:ds="http://schemas.openxmlformats.org/officeDocument/2006/customXml" ds:itemID="{C8291312-3885-4085-86CB-EB5DE55D80D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28D056B-7B5A-4C99-8BF4-E5CEDD52DA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73c7cb-c389-4e3e-ad3a-d71029d3e8b6"/>
    <ds:schemaRef ds:uri="7dc98799-8ec4-4f93-ab0c-d4788f41f7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858</Words>
  <Characters>4893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Teitl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Llian Morris-Jones</dc:creator>
  <cp:lastModifiedBy>Bethan</cp:lastModifiedBy>
  <cp:revision>8</cp:revision>
  <dcterms:created xsi:type="dcterms:W3CDTF">2021-06-25T11:57:00Z</dcterms:created>
  <dcterms:modified xsi:type="dcterms:W3CDTF">2021-07-05T15:53:00Z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0x01010064369E2DA5917840826E4459EEE9EAB2</vt:lpwstr>
  </property>
</Properties>
</file>